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DA63BB">
      <w:pPr>
        <w:pStyle w:val="Recuodecorpodetexto"/>
        <w:ind w:left="0"/>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65F8F938" w:rsidR="00E33980" w:rsidRPr="00881802" w:rsidRDefault="00E33980" w:rsidP="00DA63BB">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sidR="007343F2">
        <w:rPr>
          <w:rFonts w:ascii="Times New Roman" w:hAnsi="Times New Roman"/>
          <w:b/>
          <w:bCs/>
          <w:sz w:val="40"/>
          <w:szCs w:val="40"/>
        </w:rPr>
        <w:t>7</w:t>
      </w:r>
      <w:r w:rsidRPr="00881802">
        <w:rPr>
          <w:rFonts w:ascii="Times New Roman" w:hAnsi="Times New Roman"/>
          <w:b/>
          <w:bCs/>
          <w:sz w:val="40"/>
          <w:szCs w:val="40"/>
        </w:rPr>
        <w:t xml:space="preserve">ª SESSÃO </w:t>
      </w:r>
      <w:r w:rsidR="007343F2">
        <w:rPr>
          <w:rFonts w:ascii="Times New Roman" w:hAnsi="Times New Roman"/>
          <w:b/>
          <w:bCs/>
          <w:sz w:val="40"/>
          <w:szCs w:val="40"/>
        </w:rPr>
        <w:t>EXTRA</w:t>
      </w:r>
      <w:r w:rsidRPr="00881802">
        <w:rPr>
          <w:rFonts w:ascii="Times New Roman" w:hAnsi="Times New Roman"/>
          <w:b/>
          <w:bCs/>
          <w:sz w:val="40"/>
          <w:szCs w:val="40"/>
        </w:rPr>
        <w:t>ORDINÁRIA, DA 2ª SESSÃO LEGISLATIVA DA 17ª LEGISLATURA</w:t>
      </w:r>
    </w:p>
    <w:p w14:paraId="6B7EC2F5" w14:textId="469E0C4F" w:rsidR="00E33980" w:rsidRPr="00881802" w:rsidRDefault="00F80CA9" w:rsidP="00DA63BB">
      <w:pPr>
        <w:pStyle w:val="Recuodecorpodetexto"/>
        <w:ind w:left="0"/>
        <w:rPr>
          <w:rFonts w:ascii="Times New Roman" w:hAnsi="Times New Roman"/>
          <w:b/>
          <w:bCs/>
          <w:sz w:val="40"/>
          <w:szCs w:val="40"/>
        </w:rPr>
      </w:pPr>
      <w:r>
        <w:rPr>
          <w:rFonts w:ascii="Times New Roman" w:hAnsi="Times New Roman"/>
          <w:b/>
          <w:bCs/>
          <w:sz w:val="40"/>
          <w:szCs w:val="40"/>
        </w:rPr>
        <w:t>(</w:t>
      </w:r>
      <w:r w:rsidR="00736142">
        <w:rPr>
          <w:rFonts w:ascii="Times New Roman" w:hAnsi="Times New Roman"/>
          <w:b/>
          <w:bCs/>
          <w:sz w:val="40"/>
          <w:szCs w:val="40"/>
        </w:rPr>
        <w:t>14</w:t>
      </w:r>
      <w:r w:rsidR="00A658B0">
        <w:rPr>
          <w:rFonts w:ascii="Times New Roman" w:hAnsi="Times New Roman"/>
          <w:b/>
          <w:bCs/>
          <w:sz w:val="40"/>
          <w:szCs w:val="40"/>
        </w:rPr>
        <w:t>/</w:t>
      </w:r>
      <w:r>
        <w:rPr>
          <w:rFonts w:ascii="Times New Roman" w:hAnsi="Times New Roman"/>
          <w:b/>
          <w:bCs/>
          <w:sz w:val="40"/>
          <w:szCs w:val="40"/>
        </w:rPr>
        <w:t>0</w:t>
      </w:r>
      <w:r w:rsidR="00523706">
        <w:rPr>
          <w:rFonts w:ascii="Times New Roman" w:hAnsi="Times New Roman"/>
          <w:b/>
          <w:bCs/>
          <w:sz w:val="40"/>
          <w:szCs w:val="40"/>
        </w:rPr>
        <w:t>6</w:t>
      </w:r>
      <w:r>
        <w:rPr>
          <w:rFonts w:ascii="Times New Roman" w:hAnsi="Times New Roman"/>
          <w:b/>
          <w:bCs/>
          <w:sz w:val="40"/>
          <w:szCs w:val="40"/>
        </w:rPr>
        <w:t>/2022)</w:t>
      </w:r>
    </w:p>
    <w:p w14:paraId="790A1208" w14:textId="77777777" w:rsidR="00E33980" w:rsidRPr="00881802" w:rsidRDefault="00E33980" w:rsidP="00DA63BB">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658E53D7" w14:textId="026128E7" w:rsidR="00E90F81" w:rsidRPr="00E4282B" w:rsidRDefault="005A33DE" w:rsidP="005D2137">
      <w:pPr>
        <w:spacing w:after="0" w:line="360" w:lineRule="auto"/>
        <w:jc w:val="both"/>
        <w:rPr>
          <w:rFonts w:ascii="Times New Roman" w:eastAsia="Times New Roman" w:hAnsi="Times New Roman"/>
          <w:b/>
          <w:bCs/>
          <w:sz w:val="24"/>
          <w:szCs w:val="24"/>
          <w:shd w:val="clear" w:color="auto" w:fill="FFFFFF"/>
          <w:lang w:eastAsia="pt-BR"/>
        </w:rPr>
      </w:pPr>
      <w:r w:rsidRPr="00E4282B">
        <w:rPr>
          <w:rFonts w:ascii="Times New Roman" w:eastAsia="Times New Roman" w:hAnsi="Times New Roman"/>
          <w:b/>
          <w:bCs/>
          <w:sz w:val="24"/>
          <w:szCs w:val="24"/>
          <w:shd w:val="clear" w:color="auto" w:fill="FFFFFF"/>
          <w:lang w:eastAsia="pt-BR"/>
        </w:rPr>
        <w:t>ATA DA 1</w:t>
      </w:r>
      <w:r w:rsidR="004E080B">
        <w:rPr>
          <w:rFonts w:ascii="Times New Roman" w:eastAsia="Times New Roman" w:hAnsi="Times New Roman"/>
          <w:b/>
          <w:bCs/>
          <w:sz w:val="24"/>
          <w:szCs w:val="24"/>
          <w:shd w:val="clear" w:color="auto" w:fill="FFFFFF"/>
          <w:lang w:eastAsia="pt-BR"/>
        </w:rPr>
        <w:t>7</w:t>
      </w:r>
      <w:r w:rsidRPr="00E4282B">
        <w:rPr>
          <w:rFonts w:ascii="Times New Roman" w:eastAsia="Times New Roman" w:hAnsi="Times New Roman"/>
          <w:b/>
          <w:bCs/>
          <w:sz w:val="24"/>
          <w:szCs w:val="24"/>
          <w:shd w:val="clear" w:color="auto" w:fill="FFFFFF"/>
          <w:lang w:eastAsia="pt-BR"/>
        </w:rPr>
        <w:t>ª SESSÃO ORDINÁRIA DA 2ª SESSÃO LEGISLATIVA DA 17ª LEGISLATURA DA CÂMARA MUNICIPAL DE CRUZETA</w:t>
      </w:r>
    </w:p>
    <w:p w14:paraId="1BA214E3" w14:textId="55915950" w:rsidR="00E90F81" w:rsidRPr="00CD08FD" w:rsidRDefault="005A33DE" w:rsidP="00CD08FD">
      <w:pPr>
        <w:spacing w:after="0" w:line="360" w:lineRule="auto"/>
        <w:ind w:firstLine="1701"/>
        <w:jc w:val="both"/>
        <w:rPr>
          <w:rFonts w:ascii="Times New Roman" w:hAnsi="Times New Roman"/>
          <w:sz w:val="28"/>
          <w:szCs w:val="28"/>
        </w:rPr>
      </w:pPr>
      <w:r w:rsidRPr="00E4282B">
        <w:rPr>
          <w:rFonts w:ascii="Times New Roman" w:eastAsia="Times New Roman" w:hAnsi="Times New Roman"/>
          <w:sz w:val="24"/>
          <w:szCs w:val="24"/>
          <w:lang w:eastAsia="pt-BR"/>
        </w:rPr>
        <w:br/>
      </w:r>
      <w:r w:rsidRPr="00E4282B">
        <w:rPr>
          <w:rFonts w:ascii="Times New Roman" w:eastAsia="Times New Roman" w:hAnsi="Times New Roman"/>
          <w:sz w:val="24"/>
          <w:szCs w:val="24"/>
          <w:lang w:eastAsia="pt-BR"/>
        </w:rPr>
        <w:br/>
      </w:r>
      <w:r w:rsidRPr="00CD08FD">
        <w:rPr>
          <w:rFonts w:ascii="Times New Roman" w:eastAsia="Times New Roman" w:hAnsi="Times New Roman"/>
          <w:sz w:val="28"/>
          <w:szCs w:val="28"/>
          <w:shd w:val="clear" w:color="auto" w:fill="FFFFFF"/>
          <w:lang w:eastAsia="pt-BR"/>
        </w:rPr>
        <w:t xml:space="preserve">Aos </w:t>
      </w:r>
      <w:r w:rsidR="004E080B" w:rsidRPr="00CD08FD">
        <w:rPr>
          <w:rFonts w:ascii="Times New Roman" w:eastAsia="Times New Roman" w:hAnsi="Times New Roman"/>
          <w:sz w:val="28"/>
          <w:szCs w:val="28"/>
          <w:shd w:val="clear" w:color="auto" w:fill="FFFFFF"/>
          <w:lang w:eastAsia="pt-BR"/>
        </w:rPr>
        <w:t>quatorze</w:t>
      </w:r>
      <w:r w:rsidRPr="00CD08FD">
        <w:rPr>
          <w:rFonts w:ascii="Times New Roman" w:eastAsia="Times New Roman" w:hAnsi="Times New Roman"/>
          <w:sz w:val="28"/>
          <w:szCs w:val="28"/>
          <w:shd w:val="clear" w:color="auto" w:fill="FFFFFF"/>
          <w:lang w:eastAsia="pt-BR"/>
        </w:rPr>
        <w:t xml:space="preserve"> dias do mês de junho do ano de dois mil e vinte e dois, às </w:t>
      </w:r>
      <w:r w:rsidR="005D2137" w:rsidRPr="00CD08FD">
        <w:rPr>
          <w:rFonts w:ascii="Times New Roman" w:eastAsia="Times New Roman" w:hAnsi="Times New Roman"/>
          <w:sz w:val="28"/>
          <w:szCs w:val="28"/>
          <w:shd w:val="clear" w:color="auto" w:fill="FFFFFF"/>
          <w:lang w:eastAsia="pt-BR"/>
        </w:rPr>
        <w:t>dezessete horas</w:t>
      </w:r>
      <w:r w:rsidRPr="00CD08FD">
        <w:rPr>
          <w:rFonts w:ascii="Times New Roman" w:eastAsia="Times New Roman" w:hAnsi="Times New Roman"/>
          <w:sz w:val="28"/>
          <w:szCs w:val="28"/>
          <w:shd w:val="clear" w:color="auto" w:fill="FFFFFF"/>
          <w:lang w:eastAsia="pt-BR"/>
        </w:rPr>
        <w:t>, onde funciona o Poder Legislativo, na Sala das Sessões, foi realizada a ​</w:t>
      </w:r>
      <w:r w:rsidR="004E080B" w:rsidRPr="00CD08FD">
        <w:rPr>
          <w:rFonts w:ascii="Times New Roman" w:eastAsia="Times New Roman" w:hAnsi="Times New Roman"/>
          <w:sz w:val="28"/>
          <w:szCs w:val="28"/>
          <w:shd w:val="clear" w:color="auto" w:fill="FFFFFF"/>
          <w:lang w:eastAsia="pt-BR"/>
        </w:rPr>
        <w:t>7</w:t>
      </w:r>
      <w:r w:rsidRPr="00CD08FD">
        <w:rPr>
          <w:rFonts w:ascii="Times New Roman" w:eastAsia="Times New Roman" w:hAnsi="Times New Roman"/>
          <w:sz w:val="28"/>
          <w:szCs w:val="28"/>
          <w:shd w:val="clear" w:color="auto" w:fill="FFFFFF"/>
          <w:lang w:eastAsia="pt-BR"/>
        </w:rPr>
        <w:t xml:space="preserve">ª </w:t>
      </w:r>
      <w:r w:rsidR="005D2137" w:rsidRPr="00CD08FD">
        <w:rPr>
          <w:rFonts w:ascii="Times New Roman" w:eastAsia="Times New Roman" w:hAnsi="Times New Roman"/>
          <w:sz w:val="28"/>
          <w:szCs w:val="28"/>
          <w:shd w:val="clear" w:color="auto" w:fill="FFFFFF"/>
          <w:lang w:eastAsia="pt-BR"/>
        </w:rPr>
        <w:t xml:space="preserve">Sessão </w:t>
      </w:r>
      <w:r w:rsidR="007343F2" w:rsidRPr="00CD08FD">
        <w:rPr>
          <w:rFonts w:ascii="Times New Roman" w:eastAsia="Times New Roman" w:hAnsi="Times New Roman"/>
          <w:sz w:val="28"/>
          <w:szCs w:val="28"/>
          <w:shd w:val="clear" w:color="auto" w:fill="FFFFFF"/>
          <w:lang w:eastAsia="pt-BR"/>
        </w:rPr>
        <w:t>Extrao</w:t>
      </w:r>
      <w:r w:rsidR="005D2137" w:rsidRPr="00CD08FD">
        <w:rPr>
          <w:rFonts w:ascii="Times New Roman" w:eastAsia="Times New Roman" w:hAnsi="Times New Roman"/>
          <w:sz w:val="28"/>
          <w:szCs w:val="28"/>
          <w:shd w:val="clear" w:color="auto" w:fill="FFFFFF"/>
          <w:lang w:eastAsia="pt-BR"/>
        </w:rPr>
        <w:t>rdinária da 2ª Sessão Legislativa da 17ª Legislatura</w:t>
      </w:r>
      <w:r w:rsidRPr="00CD08FD">
        <w:rPr>
          <w:rFonts w:ascii="Times New Roman" w:eastAsia="Times New Roman" w:hAnsi="Times New Roman"/>
          <w:sz w:val="28"/>
          <w:szCs w:val="28"/>
          <w:shd w:val="clear" w:color="auto" w:fill="FFFFFF"/>
          <w:lang w:eastAsia="pt-BR"/>
        </w:rPr>
        <w:t xml:space="preserve">​​​ sob a </w:t>
      </w:r>
      <w:r w:rsidR="005D2137" w:rsidRPr="00CD08FD">
        <w:rPr>
          <w:rFonts w:ascii="Times New Roman" w:eastAsia="Times New Roman" w:hAnsi="Times New Roman"/>
          <w:sz w:val="28"/>
          <w:szCs w:val="28"/>
          <w:shd w:val="clear" w:color="auto" w:fill="FFFFFF"/>
          <w:lang w:eastAsia="pt-BR"/>
        </w:rPr>
        <w:t>P</w:t>
      </w:r>
      <w:r w:rsidRPr="00CD08FD">
        <w:rPr>
          <w:rFonts w:ascii="Times New Roman" w:eastAsia="Times New Roman" w:hAnsi="Times New Roman"/>
          <w:sz w:val="28"/>
          <w:szCs w:val="28"/>
          <w:shd w:val="clear" w:color="auto" w:fill="FFFFFF"/>
          <w:lang w:eastAsia="pt-BR"/>
        </w:rPr>
        <w:t>residência do parlamentar Itan Lobo de Medeiros, tendo os trabalhos secretariado  pel</w:t>
      </w:r>
      <w:r w:rsidR="005D2137" w:rsidRPr="00CD08FD">
        <w:rPr>
          <w:rFonts w:ascii="Times New Roman" w:eastAsia="Times New Roman" w:hAnsi="Times New Roman"/>
          <w:sz w:val="28"/>
          <w:szCs w:val="28"/>
          <w:shd w:val="clear" w:color="auto" w:fill="FFFFFF"/>
          <w:lang w:eastAsia="pt-BR"/>
        </w:rPr>
        <w:t>o</w:t>
      </w:r>
      <w:r w:rsidRPr="00CD08FD">
        <w:rPr>
          <w:rFonts w:ascii="Times New Roman" w:eastAsia="Times New Roman" w:hAnsi="Times New Roman"/>
          <w:sz w:val="28"/>
          <w:szCs w:val="28"/>
          <w:shd w:val="clear" w:color="auto" w:fill="FFFFFF"/>
          <w:lang w:eastAsia="pt-BR"/>
        </w:rPr>
        <w:t xml:space="preserve"> </w:t>
      </w:r>
      <w:r w:rsidR="005D2137" w:rsidRPr="00CD08FD">
        <w:rPr>
          <w:rFonts w:ascii="Times New Roman" w:eastAsia="Times New Roman" w:hAnsi="Times New Roman"/>
          <w:sz w:val="28"/>
          <w:szCs w:val="28"/>
          <w:shd w:val="clear" w:color="auto" w:fill="FFFFFF"/>
          <w:lang w:eastAsia="pt-BR"/>
        </w:rPr>
        <w:t>V</w:t>
      </w:r>
      <w:r w:rsidRPr="00CD08FD">
        <w:rPr>
          <w:rFonts w:ascii="Times New Roman" w:eastAsia="Times New Roman" w:hAnsi="Times New Roman"/>
          <w:sz w:val="28"/>
          <w:szCs w:val="28"/>
          <w:shd w:val="clear" w:color="auto" w:fill="FFFFFF"/>
          <w:lang w:eastAsia="pt-BR"/>
        </w:rPr>
        <w:t xml:space="preserve">ereador </w:t>
      </w:r>
      <w:r w:rsidR="005D2137" w:rsidRPr="00CD08FD">
        <w:rPr>
          <w:rFonts w:ascii="Times New Roman" w:eastAsia="Times New Roman" w:hAnsi="Times New Roman"/>
          <w:sz w:val="28"/>
          <w:szCs w:val="28"/>
          <w:shd w:val="clear" w:color="auto" w:fill="FFFFFF"/>
          <w:lang w:eastAsia="pt-BR"/>
        </w:rPr>
        <w:t>Hildeberto Diniz Silva Nascimento</w:t>
      </w:r>
      <w:r w:rsidRPr="00CD08FD">
        <w:rPr>
          <w:rFonts w:ascii="Times New Roman" w:eastAsia="Times New Roman" w:hAnsi="Times New Roman"/>
          <w:sz w:val="28"/>
          <w:szCs w:val="28"/>
          <w:shd w:val="clear" w:color="auto" w:fill="FFFFFF"/>
          <w:lang w:eastAsia="pt-BR"/>
        </w:rPr>
        <w:t xml:space="preserve">. Estiveram presentes os </w:t>
      </w:r>
      <w:r w:rsidR="005D2137" w:rsidRPr="00CD08FD">
        <w:rPr>
          <w:rFonts w:ascii="Times New Roman" w:eastAsia="Times New Roman" w:hAnsi="Times New Roman"/>
          <w:sz w:val="28"/>
          <w:szCs w:val="28"/>
          <w:shd w:val="clear" w:color="auto" w:fill="FFFFFF"/>
          <w:lang w:eastAsia="pt-BR"/>
        </w:rPr>
        <w:t>S</w:t>
      </w:r>
      <w:r w:rsidRPr="00CD08FD">
        <w:rPr>
          <w:rFonts w:ascii="Times New Roman" w:eastAsia="Times New Roman" w:hAnsi="Times New Roman"/>
          <w:sz w:val="28"/>
          <w:szCs w:val="28"/>
          <w:shd w:val="clear" w:color="auto" w:fill="FFFFFF"/>
          <w:lang w:eastAsia="pt-BR"/>
        </w:rPr>
        <w:t xml:space="preserve">enhores </w:t>
      </w:r>
      <w:r w:rsidR="005D2137" w:rsidRPr="00CD08FD">
        <w:rPr>
          <w:rFonts w:ascii="Times New Roman" w:eastAsia="Times New Roman" w:hAnsi="Times New Roman"/>
          <w:sz w:val="28"/>
          <w:szCs w:val="28"/>
          <w:shd w:val="clear" w:color="auto" w:fill="FFFFFF"/>
          <w:lang w:eastAsia="pt-BR"/>
        </w:rPr>
        <w:t>V</w:t>
      </w:r>
      <w:r w:rsidRPr="00CD08FD">
        <w:rPr>
          <w:rFonts w:ascii="Times New Roman" w:eastAsia="Times New Roman" w:hAnsi="Times New Roman"/>
          <w:sz w:val="28"/>
          <w:szCs w:val="28"/>
          <w:shd w:val="clear" w:color="auto" w:fill="FFFFFF"/>
          <w:lang w:eastAsia="pt-BR"/>
        </w:rPr>
        <w:t>ereadores</w:t>
      </w:r>
      <w:r w:rsidR="005D2137" w:rsidRPr="00CD08FD">
        <w:rPr>
          <w:rFonts w:ascii="Times New Roman" w:eastAsia="Times New Roman" w:hAnsi="Times New Roman"/>
          <w:sz w:val="28"/>
          <w:szCs w:val="28"/>
          <w:shd w:val="clear" w:color="auto" w:fill="FFFFFF"/>
          <w:lang w:eastAsia="pt-BR"/>
        </w:rPr>
        <w:t>:</w:t>
      </w:r>
      <w:r w:rsidRPr="00CD08FD">
        <w:rPr>
          <w:rFonts w:ascii="Times New Roman" w:eastAsia="Times New Roman" w:hAnsi="Times New Roman"/>
          <w:sz w:val="28"/>
          <w:szCs w:val="28"/>
          <w:shd w:val="clear" w:color="auto" w:fill="FFFFFF"/>
          <w:lang w:eastAsia="pt-BR"/>
        </w:rPr>
        <w:t xml:space="preserve"> Hildeberto Diniz Silva Nascimento, José Ethel Stephan Usando Sales Canuto de Moraes, Hutson Neves Barbosa, Itan Lobo de Medeiros, Patrício Sinderley Araújo de Assis e Walfredo Cesino de Medeiros. Restando ausentes os parlamentares: Ayérica Angelle Maria de Oliveira Dantas</w:t>
      </w:r>
      <w:r w:rsidR="00CE2120" w:rsidRPr="00CD08FD">
        <w:rPr>
          <w:rFonts w:ascii="Times New Roman" w:eastAsia="Times New Roman" w:hAnsi="Times New Roman"/>
          <w:sz w:val="28"/>
          <w:szCs w:val="28"/>
          <w:shd w:val="clear" w:color="auto" w:fill="FFFFFF"/>
          <w:lang w:eastAsia="pt-BR"/>
        </w:rPr>
        <w:t xml:space="preserve">, </w:t>
      </w:r>
      <w:r w:rsidR="00CE2120" w:rsidRPr="00CD08FD">
        <w:rPr>
          <w:rFonts w:ascii="Times New Roman" w:eastAsia="Times New Roman" w:hAnsi="Times New Roman"/>
          <w:sz w:val="28"/>
          <w:szCs w:val="28"/>
          <w:shd w:val="clear" w:color="auto" w:fill="FFFFFF"/>
          <w:lang w:eastAsia="pt-BR"/>
        </w:rPr>
        <w:t>Arilúzia Sasnara de Araújo Medeiros, Cypriano Pinheiro Medeiros de Araújo</w:t>
      </w:r>
      <w:r w:rsidR="00CE2120" w:rsidRPr="00CD08FD">
        <w:rPr>
          <w:rFonts w:ascii="Times New Roman" w:eastAsia="Times New Roman" w:hAnsi="Times New Roman"/>
          <w:sz w:val="28"/>
          <w:szCs w:val="28"/>
          <w:shd w:val="clear" w:color="auto" w:fill="FFFFFF"/>
          <w:lang w:eastAsia="pt-BR"/>
        </w:rPr>
        <w:t>.</w:t>
      </w:r>
      <w:r w:rsidR="00CE2120" w:rsidRPr="00CD08FD">
        <w:rPr>
          <w:rFonts w:ascii="Times New Roman" w:eastAsia="Times New Roman" w:hAnsi="Times New Roman"/>
          <w:sz w:val="28"/>
          <w:szCs w:val="28"/>
          <w:shd w:val="clear" w:color="auto" w:fill="FFFFFF"/>
          <w:lang w:eastAsia="pt-BR"/>
        </w:rPr>
        <w:t xml:space="preserve"> </w:t>
      </w:r>
      <w:r w:rsidRPr="00CD08FD">
        <w:rPr>
          <w:rFonts w:ascii="Times New Roman" w:eastAsia="Times New Roman" w:hAnsi="Times New Roman"/>
          <w:sz w:val="28"/>
          <w:szCs w:val="28"/>
          <w:shd w:val="clear" w:color="auto" w:fill="FFFFFF"/>
          <w:lang w:eastAsia="pt-BR"/>
        </w:rPr>
        <w:t xml:space="preserve"> Havendo quórum regimental, o presidente, declarou aberta a sessão</w:t>
      </w:r>
      <w:r w:rsidR="005D2137" w:rsidRPr="00CD08FD">
        <w:rPr>
          <w:rFonts w:ascii="Times New Roman" w:eastAsia="Times New Roman" w:hAnsi="Times New Roman"/>
          <w:sz w:val="28"/>
          <w:szCs w:val="28"/>
          <w:shd w:val="clear" w:color="auto" w:fill="FFFFFF"/>
          <w:lang w:eastAsia="pt-BR"/>
        </w:rPr>
        <w:t xml:space="preserve"> e</w:t>
      </w:r>
      <w:r w:rsidRPr="00CD08FD">
        <w:rPr>
          <w:rFonts w:ascii="Times New Roman" w:eastAsia="Times New Roman" w:hAnsi="Times New Roman"/>
          <w:sz w:val="28"/>
          <w:szCs w:val="28"/>
          <w:shd w:val="clear" w:color="auto" w:fill="FFFFFF"/>
          <w:lang w:eastAsia="pt-BR"/>
        </w:rPr>
        <w:t xml:space="preserve"> deu </w:t>
      </w:r>
      <w:r w:rsidR="005D2137" w:rsidRPr="00CD08FD">
        <w:rPr>
          <w:rFonts w:ascii="Times New Roman" w:eastAsia="Times New Roman" w:hAnsi="Times New Roman"/>
          <w:sz w:val="28"/>
          <w:szCs w:val="28"/>
          <w:shd w:val="clear" w:color="auto" w:fill="FFFFFF"/>
          <w:lang w:eastAsia="pt-BR"/>
        </w:rPr>
        <w:t>início</w:t>
      </w:r>
      <w:r w:rsidRPr="00CD08FD">
        <w:rPr>
          <w:rFonts w:ascii="Times New Roman" w:eastAsia="Times New Roman" w:hAnsi="Times New Roman"/>
          <w:sz w:val="28"/>
          <w:szCs w:val="28"/>
          <w:shd w:val="clear" w:color="auto" w:fill="FFFFFF"/>
          <w:lang w:eastAsia="pt-BR"/>
        </w:rPr>
        <w:t xml:space="preserve"> aos trabalhos. Lida a ata da Sessão anterior, realizada no dia </w:t>
      </w:r>
      <w:r w:rsidR="00CD08FD">
        <w:rPr>
          <w:rFonts w:ascii="Times New Roman" w:eastAsia="Times New Roman" w:hAnsi="Times New Roman"/>
          <w:sz w:val="28"/>
          <w:szCs w:val="28"/>
          <w:shd w:val="clear" w:color="auto" w:fill="FFFFFF"/>
          <w:lang w:eastAsia="pt-BR"/>
        </w:rPr>
        <w:t>07</w:t>
      </w:r>
      <w:r w:rsidRPr="00CD08FD">
        <w:rPr>
          <w:rFonts w:ascii="Times New Roman" w:eastAsia="Times New Roman" w:hAnsi="Times New Roman"/>
          <w:sz w:val="28"/>
          <w:szCs w:val="28"/>
          <w:shd w:val="clear" w:color="auto" w:fill="FFFFFF"/>
          <w:lang w:eastAsia="pt-BR"/>
        </w:rPr>
        <w:t xml:space="preserve"> de </w:t>
      </w:r>
      <w:r w:rsidR="005D2137" w:rsidRPr="00CD08FD">
        <w:rPr>
          <w:rFonts w:ascii="Times New Roman" w:eastAsia="Times New Roman" w:hAnsi="Times New Roman"/>
          <w:sz w:val="28"/>
          <w:szCs w:val="28"/>
          <w:shd w:val="clear" w:color="auto" w:fill="FFFFFF"/>
          <w:lang w:eastAsia="pt-BR"/>
        </w:rPr>
        <w:t>j</w:t>
      </w:r>
      <w:r w:rsidRPr="00CD08FD">
        <w:rPr>
          <w:rFonts w:ascii="Times New Roman" w:eastAsia="Times New Roman" w:hAnsi="Times New Roman"/>
          <w:sz w:val="28"/>
          <w:szCs w:val="28"/>
          <w:shd w:val="clear" w:color="auto" w:fill="FFFFFF"/>
          <w:lang w:eastAsia="pt-BR"/>
        </w:rPr>
        <w:t>unho de 2022, a mesma foi discutida logo </w:t>
      </w:r>
      <w:r w:rsidR="005D2137" w:rsidRPr="00CD08FD">
        <w:rPr>
          <w:rFonts w:ascii="Times New Roman" w:eastAsia="Times New Roman" w:hAnsi="Times New Roman"/>
          <w:sz w:val="28"/>
          <w:szCs w:val="28"/>
          <w:shd w:val="clear" w:color="auto" w:fill="FFFFFF"/>
          <w:lang w:eastAsia="pt-BR"/>
        </w:rPr>
        <w:t>n</w:t>
      </w:r>
      <w:r w:rsidRPr="00CD08FD">
        <w:rPr>
          <w:rFonts w:ascii="Times New Roman" w:eastAsia="Times New Roman" w:hAnsi="Times New Roman"/>
          <w:sz w:val="28"/>
          <w:szCs w:val="28"/>
          <w:shd w:val="clear" w:color="auto" w:fill="FFFFFF"/>
          <w:lang w:eastAsia="pt-BR"/>
        </w:rPr>
        <w:t xml:space="preserve">ão tendo sido solicitada a retificação da ata no prazo regimental, a presidência encaminhou para votação, sendo aprovada com </w:t>
      </w:r>
      <w:r w:rsidR="00CD08FD">
        <w:rPr>
          <w:rFonts w:ascii="Times New Roman" w:eastAsia="Times New Roman" w:hAnsi="Times New Roman"/>
          <w:sz w:val="28"/>
          <w:szCs w:val="28"/>
          <w:shd w:val="clear" w:color="auto" w:fill="FFFFFF"/>
          <w:lang w:eastAsia="pt-BR"/>
        </w:rPr>
        <w:t>cinco</w:t>
      </w:r>
      <w:r w:rsidRPr="00CD08FD">
        <w:rPr>
          <w:rFonts w:ascii="Times New Roman" w:eastAsia="Times New Roman" w:hAnsi="Times New Roman"/>
          <w:sz w:val="28"/>
          <w:szCs w:val="28"/>
          <w:shd w:val="clear" w:color="auto" w:fill="FFFFFF"/>
          <w:lang w:eastAsia="pt-BR"/>
        </w:rPr>
        <w:t xml:space="preserve"> votos favoráveis, nenhum voto contrário e nenhuma abstenção. </w:t>
      </w:r>
      <w:r w:rsidRPr="00CD08FD">
        <w:rPr>
          <w:rFonts w:ascii="Times New Roman" w:eastAsia="Times New Roman" w:hAnsi="Times New Roman"/>
          <w:b/>
          <w:bCs/>
          <w:sz w:val="28"/>
          <w:szCs w:val="28"/>
          <w:shd w:val="clear" w:color="auto" w:fill="FFFFFF"/>
          <w:lang w:eastAsia="pt-BR"/>
        </w:rPr>
        <w:t>PROPOSIÇÕES:</w:t>
      </w:r>
      <w:r w:rsidRPr="00CD08FD">
        <w:rPr>
          <w:rFonts w:ascii="Times New Roman" w:eastAsia="Times New Roman" w:hAnsi="Times New Roman"/>
          <w:sz w:val="28"/>
          <w:szCs w:val="28"/>
          <w:shd w:val="clear" w:color="auto" w:fill="FFFFFF"/>
          <w:lang w:eastAsia="pt-BR"/>
        </w:rPr>
        <w:t> </w:t>
      </w:r>
      <w:r w:rsidR="004E080B" w:rsidRPr="00CD08FD">
        <w:rPr>
          <w:rFonts w:ascii="Times New Roman" w:eastAsia="Times New Roman" w:hAnsi="Times New Roman"/>
          <w:sz w:val="28"/>
          <w:szCs w:val="28"/>
          <w:shd w:val="clear" w:color="auto" w:fill="FFFFFF"/>
          <w:lang w:eastAsia="pt-BR"/>
        </w:rPr>
        <w:t>1- Do Poder Executivo: Oficio n° 89/2022 e Mensagem n° 09/2022, encaminhando o Projeto de Lei nº 07/2022, que a</w:t>
      </w:r>
      <w:r w:rsidR="004E080B" w:rsidRPr="00CD08FD">
        <w:rPr>
          <w:rFonts w:ascii="Times New Roman" w:eastAsia="Times New Roman" w:hAnsi="Times New Roman"/>
          <w:bCs/>
          <w:sz w:val="28"/>
          <w:szCs w:val="28"/>
          <w:lang w:eastAsia="pt-BR"/>
        </w:rPr>
        <w:t xml:space="preserve">utoriza o Poder Executivo a ratificar sua participação no </w:t>
      </w:r>
      <w:r w:rsidR="004E080B" w:rsidRPr="00CD08FD">
        <w:rPr>
          <w:rFonts w:ascii="Times New Roman" w:eastAsia="Times New Roman" w:hAnsi="Times New Roman"/>
          <w:sz w:val="28"/>
          <w:szCs w:val="28"/>
          <w:lang w:eastAsia="pt-BR"/>
        </w:rPr>
        <w:t xml:space="preserve">Consórcio Intermunicipal </w:t>
      </w:r>
      <w:proofErr w:type="spellStart"/>
      <w:r w:rsidR="004E080B" w:rsidRPr="00CD08FD">
        <w:rPr>
          <w:rFonts w:ascii="Times New Roman" w:eastAsia="Times New Roman" w:hAnsi="Times New Roman"/>
          <w:sz w:val="28"/>
          <w:szCs w:val="28"/>
          <w:lang w:eastAsia="pt-BR"/>
        </w:rPr>
        <w:t>Multifinalitário</w:t>
      </w:r>
      <w:proofErr w:type="spellEnd"/>
      <w:r w:rsidR="004E080B" w:rsidRPr="00CD08FD">
        <w:rPr>
          <w:rFonts w:ascii="Times New Roman" w:eastAsia="Times New Roman" w:hAnsi="Times New Roman"/>
          <w:sz w:val="28"/>
          <w:szCs w:val="28"/>
          <w:lang w:eastAsia="pt-BR"/>
        </w:rPr>
        <w:t xml:space="preserve"> da região do Seridó do Rio Grande do Norte – CIM-SERIDÓ,</w:t>
      </w:r>
      <w:r w:rsidR="004E080B" w:rsidRPr="00CD08FD">
        <w:rPr>
          <w:rFonts w:ascii="Times New Roman" w:eastAsia="Times New Roman" w:hAnsi="Times New Roman"/>
          <w:bCs/>
          <w:sz w:val="28"/>
          <w:szCs w:val="28"/>
          <w:lang w:eastAsia="pt-BR"/>
        </w:rPr>
        <w:t xml:space="preserve"> bem como a adequar sua execução orçamentária ao novo regime jurídico adotado para Consórcios Públicos, na forma e condições previstas pela Lei Federal nº 11.107/2005 </w:t>
      </w:r>
      <w:r w:rsidR="004E080B" w:rsidRPr="00CD08FD">
        <w:rPr>
          <w:rFonts w:ascii="Times New Roman" w:eastAsia="Times New Roman" w:hAnsi="Times New Roman"/>
          <w:bCs/>
          <w:sz w:val="28"/>
          <w:szCs w:val="28"/>
          <w:lang w:eastAsia="pt-BR"/>
        </w:rPr>
        <w:lastRenderedPageBreak/>
        <w:t xml:space="preserve">e dá outras providências. 2- Do Senhor Vereador </w:t>
      </w:r>
      <w:r w:rsidR="004E080B" w:rsidRPr="00CD08FD">
        <w:rPr>
          <w:rFonts w:ascii="Times New Roman" w:eastAsia="Times New Roman" w:hAnsi="Times New Roman"/>
          <w:sz w:val="28"/>
          <w:szCs w:val="28"/>
          <w:shd w:val="clear" w:color="auto" w:fill="FFFFFF"/>
          <w:lang w:eastAsia="pt-BR"/>
        </w:rPr>
        <w:t xml:space="preserve">José Ethel Stephan Usando Sales Canuto de Moraes – Requerimento n° 17/2022, </w:t>
      </w:r>
      <w:r w:rsidR="007343F2" w:rsidRPr="00CD08FD">
        <w:rPr>
          <w:rFonts w:ascii="Times New Roman" w:hAnsi="Times New Roman"/>
          <w:sz w:val="28"/>
          <w:szCs w:val="28"/>
        </w:rPr>
        <w:t xml:space="preserve"> com fundamento no artigo 95, § 3º inciso VII do Regimento Interno (Resolução nº 38/90), para que o Projeto de Lei nº 06/2022, do Poder Executivo, tenha tramitação em Regime de Urgência, de acordo com os dispostos nos artigos 59, 107 e 108 do citado Regimento Interno.</w:t>
      </w:r>
      <w:r w:rsidRPr="00CD08FD">
        <w:rPr>
          <w:rFonts w:ascii="Times New Roman" w:eastAsia="Times New Roman" w:hAnsi="Times New Roman"/>
          <w:sz w:val="28"/>
          <w:szCs w:val="28"/>
          <w:shd w:val="clear" w:color="auto" w:fill="FFFFFF"/>
          <w:lang w:eastAsia="pt-BR"/>
        </w:rPr>
        <w:t xml:space="preserve"> </w:t>
      </w:r>
      <w:r w:rsidR="00CD08FD" w:rsidRPr="00CD08FD">
        <w:rPr>
          <w:rFonts w:ascii="Times New Roman" w:eastAsia="Times New Roman" w:hAnsi="Times New Roman"/>
          <w:sz w:val="28"/>
          <w:szCs w:val="28"/>
          <w:shd w:val="clear" w:color="auto" w:fill="FFFFFF"/>
          <w:lang w:eastAsia="pt-BR"/>
        </w:rPr>
        <w:t>2-</w:t>
      </w:r>
      <w:r w:rsidR="00CD08FD" w:rsidRPr="00CD08FD">
        <w:rPr>
          <w:rFonts w:ascii="Times New Roman" w:hAnsi="Times New Roman"/>
          <w:sz w:val="28"/>
          <w:szCs w:val="28"/>
        </w:rPr>
        <w:t>Da Mesa Diretora - Requerimento Verbal, solicitando a Mesa ouvido o plenário, com fundamento no artigo 95, parágrafo 2°, inciso VII do Regimento Interno (Resolução n° 38/90), para que seja consignado em ata, voto de louvor a MOÇÃO DE APOIO AO PROJETO DE LEI N° 401, que se encontra no Senado Federal, para deliberação do Plenário, que estipula que a pessoa com deficiência idosa é aquela com idade igual ou superior a 50 anos, podendo este limite de idade ser reduzido mediante avaliação de deficiência,  e que a referida manifestação seja comunicada ao Senado Federal</w:t>
      </w:r>
      <w:r w:rsidR="00CD08FD" w:rsidRPr="00CD08FD">
        <w:rPr>
          <w:rFonts w:ascii="Times New Roman" w:eastAsia="Times New Roman" w:hAnsi="Times New Roman"/>
          <w:sz w:val="28"/>
          <w:szCs w:val="28"/>
          <w:shd w:val="clear" w:color="auto" w:fill="FFFFFF"/>
          <w:lang w:eastAsia="pt-BR"/>
        </w:rPr>
        <w:t>. 3</w:t>
      </w:r>
      <w:r w:rsidR="008D285D" w:rsidRPr="00CD08FD">
        <w:rPr>
          <w:rFonts w:ascii="Times New Roman" w:eastAsia="Times New Roman" w:hAnsi="Times New Roman"/>
          <w:sz w:val="28"/>
          <w:szCs w:val="28"/>
          <w:shd w:val="clear" w:color="auto" w:fill="FFFFFF"/>
          <w:lang w:eastAsia="pt-BR"/>
        </w:rPr>
        <w:t xml:space="preserve">- </w:t>
      </w:r>
      <w:r w:rsidR="008D285D" w:rsidRPr="00CD08FD">
        <w:rPr>
          <w:rFonts w:ascii="Times New Roman" w:hAnsi="Times New Roman"/>
          <w:sz w:val="28"/>
          <w:szCs w:val="28"/>
        </w:rPr>
        <w:t>Do Senhor Vereador Itan L</w:t>
      </w:r>
      <w:r w:rsidR="00CD08FD" w:rsidRPr="00CD08FD">
        <w:rPr>
          <w:rFonts w:ascii="Times New Roman" w:hAnsi="Times New Roman"/>
          <w:sz w:val="28"/>
          <w:szCs w:val="28"/>
        </w:rPr>
        <w:t>o</w:t>
      </w:r>
      <w:r w:rsidR="008D285D" w:rsidRPr="00CD08FD">
        <w:rPr>
          <w:rFonts w:ascii="Times New Roman" w:hAnsi="Times New Roman"/>
          <w:sz w:val="28"/>
          <w:szCs w:val="28"/>
        </w:rPr>
        <w:t xml:space="preserve">bo de Medeiros – Requerimento Verbal, encampado pelo Plenário, solicitando a Mesa ouvido o plenário, com fundamento no artigo 95, parágrafo 2°, inciso VII do Regimento Interno (Resolução n° 38/90), para que seja consignado em ata, voto de </w:t>
      </w:r>
      <w:r w:rsidR="008D285D" w:rsidRPr="00CD08FD">
        <w:rPr>
          <w:rFonts w:ascii="Times New Roman" w:hAnsi="Times New Roman"/>
          <w:sz w:val="28"/>
          <w:szCs w:val="28"/>
        </w:rPr>
        <w:t xml:space="preserve">Aplauso ao Pároco Givanildo Medeiros </w:t>
      </w:r>
      <w:r w:rsidR="00CD08FD">
        <w:rPr>
          <w:rFonts w:ascii="Times New Roman" w:hAnsi="Times New Roman"/>
          <w:sz w:val="28"/>
          <w:szCs w:val="28"/>
        </w:rPr>
        <w:t xml:space="preserve">de Araújo </w:t>
      </w:r>
      <w:r w:rsidR="008D285D" w:rsidRPr="00CD08FD">
        <w:rPr>
          <w:rFonts w:ascii="Times New Roman" w:hAnsi="Times New Roman"/>
          <w:sz w:val="28"/>
          <w:szCs w:val="28"/>
        </w:rPr>
        <w:t xml:space="preserve">e Equipe, pela brilhante Festa de Santo Antônio, realizada recentemente, </w:t>
      </w:r>
      <w:r w:rsidR="008D285D" w:rsidRPr="00CD08FD">
        <w:rPr>
          <w:rFonts w:ascii="Times New Roman" w:hAnsi="Times New Roman"/>
          <w:sz w:val="28"/>
          <w:szCs w:val="28"/>
        </w:rPr>
        <w:t>e que a referida manifestação seja comunicada a</w:t>
      </w:r>
      <w:r w:rsidR="008D285D" w:rsidRPr="00CD08FD">
        <w:rPr>
          <w:rFonts w:ascii="Times New Roman" w:hAnsi="Times New Roman"/>
          <w:sz w:val="28"/>
          <w:szCs w:val="28"/>
        </w:rPr>
        <w:t>o mesmo</w:t>
      </w:r>
      <w:r w:rsidR="008D285D" w:rsidRPr="00CD08FD">
        <w:rPr>
          <w:rFonts w:ascii="Times New Roman" w:hAnsi="Times New Roman"/>
          <w:sz w:val="28"/>
          <w:szCs w:val="28"/>
        </w:rPr>
        <w:t>.</w:t>
      </w:r>
      <w:r w:rsidR="003776F2" w:rsidRPr="00CD08FD">
        <w:rPr>
          <w:rFonts w:ascii="Times New Roman" w:eastAsia="Times New Roman" w:hAnsi="Times New Roman"/>
          <w:sz w:val="28"/>
          <w:szCs w:val="28"/>
          <w:shd w:val="clear" w:color="auto" w:fill="FFFFFF"/>
          <w:lang w:eastAsia="pt-BR"/>
        </w:rPr>
        <w:t> </w:t>
      </w:r>
      <w:r w:rsidRPr="00CD08FD">
        <w:rPr>
          <w:rFonts w:ascii="Times New Roman" w:eastAsia="Times New Roman" w:hAnsi="Times New Roman"/>
          <w:sz w:val="28"/>
          <w:szCs w:val="28"/>
          <w:shd w:val="clear" w:color="auto" w:fill="FFFFFF"/>
          <w:lang w:eastAsia="pt-BR"/>
        </w:rPr>
        <w:t> </w:t>
      </w:r>
      <w:r w:rsidRPr="00CD08FD">
        <w:rPr>
          <w:rFonts w:ascii="Times New Roman" w:eastAsia="Times New Roman" w:hAnsi="Times New Roman"/>
          <w:b/>
          <w:bCs/>
          <w:sz w:val="28"/>
          <w:szCs w:val="28"/>
          <w:shd w:val="clear" w:color="auto" w:fill="FFFFFF"/>
          <w:lang w:eastAsia="pt-BR"/>
        </w:rPr>
        <w:t>ENCERRAMENTO DA SESSÃO:</w:t>
      </w:r>
      <w:r w:rsidRPr="00CD08FD">
        <w:rPr>
          <w:rFonts w:ascii="Times New Roman" w:eastAsia="Times New Roman" w:hAnsi="Times New Roman"/>
          <w:sz w:val="28"/>
          <w:szCs w:val="28"/>
          <w:shd w:val="clear" w:color="auto" w:fill="FFFFFF"/>
          <w:lang w:eastAsia="pt-BR"/>
        </w:rPr>
        <w:t xml:space="preserve"> Nada mais havendo a tratar, o presidente declarou encerrados os trabalhos às dezoito horas e </w:t>
      </w:r>
      <w:r w:rsidR="00CD08FD">
        <w:rPr>
          <w:rFonts w:ascii="Times New Roman" w:eastAsia="Times New Roman" w:hAnsi="Times New Roman"/>
          <w:sz w:val="28"/>
          <w:szCs w:val="28"/>
          <w:shd w:val="clear" w:color="auto" w:fill="FFFFFF"/>
          <w:lang w:eastAsia="pt-BR"/>
        </w:rPr>
        <w:t>dois</w:t>
      </w:r>
      <w:r w:rsidRPr="00CD08FD">
        <w:rPr>
          <w:rFonts w:ascii="Times New Roman" w:eastAsia="Times New Roman" w:hAnsi="Times New Roman"/>
          <w:sz w:val="28"/>
          <w:szCs w:val="28"/>
          <w:shd w:val="clear" w:color="auto" w:fill="FFFFFF"/>
          <w:lang w:eastAsia="pt-BR"/>
        </w:rPr>
        <w:t xml:space="preserve"> minutos. Para constar, lavrou-se esta ata, que, após lida e aprovada, será assinada pelos membros da mesa. Sala Pedro Vital da Câmara Municipal de Cruzeta</w:t>
      </w:r>
      <w:r w:rsidR="007A2981" w:rsidRPr="00CD08FD">
        <w:rPr>
          <w:rFonts w:ascii="Times New Roman" w:eastAsia="Times New Roman" w:hAnsi="Times New Roman"/>
          <w:sz w:val="28"/>
          <w:szCs w:val="28"/>
          <w:shd w:val="clear" w:color="auto" w:fill="FFFFFF"/>
          <w:lang w:eastAsia="pt-BR"/>
        </w:rPr>
        <w:t>-</w:t>
      </w:r>
      <w:r w:rsidRPr="00CD08FD">
        <w:rPr>
          <w:rFonts w:ascii="Times New Roman" w:eastAsia="Times New Roman" w:hAnsi="Times New Roman"/>
          <w:sz w:val="28"/>
          <w:szCs w:val="28"/>
          <w:shd w:val="clear" w:color="auto" w:fill="FFFFFF"/>
          <w:lang w:eastAsia="pt-BR"/>
        </w:rPr>
        <w:t>RN</w:t>
      </w:r>
      <w:r w:rsidR="00E90F81" w:rsidRPr="00CD08FD">
        <w:rPr>
          <w:rFonts w:ascii="Times New Roman" w:eastAsia="Times New Roman" w:hAnsi="Times New Roman"/>
          <w:sz w:val="28"/>
          <w:szCs w:val="28"/>
          <w:shd w:val="clear" w:color="auto" w:fill="FFFFFF"/>
          <w:lang w:eastAsia="pt-BR"/>
        </w:rPr>
        <w:t>.</w:t>
      </w:r>
    </w:p>
    <w:p w14:paraId="7431CA51" w14:textId="3524B283" w:rsidR="005A33DE" w:rsidRPr="00E4282B" w:rsidRDefault="005A33DE" w:rsidP="005D2137">
      <w:pPr>
        <w:spacing w:after="0" w:line="360" w:lineRule="auto"/>
        <w:jc w:val="both"/>
        <w:rPr>
          <w:rFonts w:ascii="Times New Roman" w:eastAsia="Times New Roman" w:hAnsi="Times New Roman"/>
          <w:sz w:val="28"/>
          <w:szCs w:val="28"/>
          <w:lang w:eastAsia="pt-BR"/>
        </w:rPr>
      </w:pPr>
      <w:r w:rsidRPr="00E4282B">
        <w:rPr>
          <w:rFonts w:ascii="Times New Roman" w:eastAsia="Times New Roman" w:hAnsi="Times New Roman"/>
          <w:sz w:val="28"/>
          <w:szCs w:val="28"/>
          <w:shd w:val="clear" w:color="auto" w:fill="FFFFFF"/>
          <w:lang w:eastAsia="pt-BR"/>
        </w:rPr>
        <w:t> </w:t>
      </w:r>
    </w:p>
    <w:p w14:paraId="352B8601" w14:textId="4D56EFCA" w:rsidR="005A33DE" w:rsidRPr="005A33DE" w:rsidRDefault="005D2137" w:rsidP="005D2137">
      <w:pPr>
        <w:shd w:val="clear" w:color="auto" w:fill="FFFFFF"/>
        <w:spacing w:after="0" w:line="240" w:lineRule="auto"/>
        <w:jc w:val="both"/>
        <w:rPr>
          <w:rFonts w:ascii="Times New Roman" w:eastAsia="Times New Roman" w:hAnsi="Times New Roman"/>
          <w:sz w:val="24"/>
          <w:szCs w:val="24"/>
          <w:lang w:eastAsia="pt-BR"/>
        </w:rPr>
      </w:pPr>
      <w:r w:rsidRPr="00E4282B">
        <w:rPr>
          <w:rFonts w:ascii="Times New Roman" w:eastAsia="Times New Roman" w:hAnsi="Times New Roman"/>
          <w:b/>
          <w:bCs/>
          <w:sz w:val="28"/>
          <w:szCs w:val="28"/>
          <w:lang w:eastAsia="pt-BR"/>
        </w:rPr>
        <w:t>Ver. Itan Lobo De Medeiros</w:t>
      </w:r>
      <w:r w:rsidRPr="00E4282B">
        <w:rPr>
          <w:rFonts w:ascii="Times New Roman" w:eastAsia="Times New Roman" w:hAnsi="Times New Roman"/>
          <w:sz w:val="28"/>
          <w:szCs w:val="28"/>
          <w:lang w:eastAsia="pt-BR"/>
        </w:rPr>
        <w:t xml:space="preserve">                 Ver. </w:t>
      </w:r>
      <w:r w:rsidRPr="00E4282B">
        <w:rPr>
          <w:rFonts w:ascii="Times New Roman" w:eastAsia="Times New Roman" w:hAnsi="Times New Roman"/>
          <w:b/>
          <w:bCs/>
          <w:sz w:val="28"/>
          <w:szCs w:val="28"/>
          <w:lang w:eastAsia="pt-BR"/>
        </w:rPr>
        <w:t>Hildeberto Diniz Silva Nascimento</w:t>
      </w:r>
      <w:r w:rsidRPr="00E4282B">
        <w:rPr>
          <w:rFonts w:ascii="Times New Roman" w:eastAsia="Times New Roman" w:hAnsi="Times New Roman"/>
          <w:sz w:val="28"/>
          <w:szCs w:val="28"/>
          <w:lang w:eastAsia="pt-BR"/>
        </w:rPr>
        <w:br/>
      </w:r>
      <w:r w:rsidRPr="00E4282B">
        <w:rPr>
          <w:rFonts w:ascii="Times New Roman" w:eastAsia="Times New Roman" w:hAnsi="Times New Roman"/>
          <w:sz w:val="24"/>
          <w:szCs w:val="24"/>
          <w:lang w:eastAsia="pt-BR"/>
        </w:rPr>
        <w:t xml:space="preserve">                    Presidente                                                                  </w:t>
      </w:r>
      <w:r w:rsidR="005A33DE" w:rsidRPr="005A33DE">
        <w:rPr>
          <w:rFonts w:ascii="Times New Roman" w:eastAsia="Times New Roman" w:hAnsi="Times New Roman"/>
          <w:sz w:val="24"/>
          <w:szCs w:val="24"/>
          <w:lang w:eastAsia="pt-BR"/>
        </w:rPr>
        <w:t>Segundo-Secretário</w:t>
      </w:r>
    </w:p>
    <w:p w14:paraId="1262C5CE" w14:textId="1F70B56E" w:rsidR="00E33980" w:rsidRDefault="00E33980" w:rsidP="00DA63BB">
      <w:pPr>
        <w:pStyle w:val="Recuodecorpodetexto"/>
        <w:spacing w:line="360" w:lineRule="auto"/>
        <w:ind w:left="0"/>
        <w:jc w:val="both"/>
        <w:rPr>
          <w:rFonts w:ascii="Times New Roman" w:hAnsi="Times New Roman"/>
          <w:b/>
          <w:bCs/>
          <w:sz w:val="36"/>
          <w:szCs w:val="36"/>
        </w:rPr>
      </w:pPr>
    </w:p>
    <w:p w14:paraId="41ED0C03" w14:textId="3DF29AC5" w:rsidR="00CE2120" w:rsidRDefault="00CE2120" w:rsidP="00DA63BB">
      <w:pPr>
        <w:pStyle w:val="Recuodecorpodetexto"/>
        <w:spacing w:line="360" w:lineRule="auto"/>
        <w:ind w:left="0"/>
        <w:jc w:val="both"/>
        <w:rPr>
          <w:rFonts w:ascii="Times New Roman" w:hAnsi="Times New Roman"/>
          <w:b/>
          <w:bCs/>
          <w:sz w:val="36"/>
          <w:szCs w:val="36"/>
        </w:rPr>
      </w:pPr>
    </w:p>
    <w:p w14:paraId="1F283C94" w14:textId="0C8919CB" w:rsidR="00CE2120" w:rsidRPr="00CE2120" w:rsidRDefault="00CE2120" w:rsidP="00DA63BB">
      <w:pPr>
        <w:pStyle w:val="Recuodecorpodetexto"/>
        <w:spacing w:line="360" w:lineRule="auto"/>
        <w:ind w:left="0"/>
        <w:jc w:val="both"/>
        <w:rPr>
          <w:rFonts w:ascii="Times New Roman" w:hAnsi="Times New Roman"/>
          <w:b/>
          <w:bCs/>
          <w:sz w:val="72"/>
          <w:szCs w:val="72"/>
        </w:rPr>
      </w:pPr>
      <w:r w:rsidRPr="00CE2120">
        <w:rPr>
          <w:rFonts w:ascii="Times New Roman" w:hAnsi="Times New Roman"/>
          <w:b/>
          <w:bCs/>
          <w:sz w:val="72"/>
          <w:szCs w:val="72"/>
        </w:rPr>
        <w:t>ORDEM DO DIA</w:t>
      </w:r>
    </w:p>
    <w:p w14:paraId="7B6FE28B" w14:textId="441C22D6" w:rsidR="00B45A0B" w:rsidRDefault="00CE2120" w:rsidP="00B45A0B">
      <w:pPr>
        <w:spacing w:after="0" w:line="240" w:lineRule="auto"/>
        <w:jc w:val="both"/>
        <w:rPr>
          <w:rFonts w:ascii="Times New Roman" w:eastAsia="Times New Roman" w:hAnsi="Times New Roman"/>
          <w:b/>
          <w:bCs/>
          <w:sz w:val="36"/>
          <w:szCs w:val="36"/>
          <w:lang w:eastAsia="pt-BR"/>
        </w:rPr>
      </w:pPr>
      <w:r w:rsidRPr="00CE2120">
        <w:rPr>
          <w:rFonts w:ascii="Times New Roman" w:eastAsia="Times New Roman" w:hAnsi="Times New Roman"/>
          <w:b/>
          <w:bCs/>
          <w:sz w:val="36"/>
          <w:szCs w:val="36"/>
          <w:lang w:eastAsia="pt-BR"/>
        </w:rPr>
        <w:lastRenderedPageBreak/>
        <w:t>EM FASE DE ÚNICA DISCUSSÃO E VOTAÇÃO</w:t>
      </w:r>
    </w:p>
    <w:p w14:paraId="067149B5" w14:textId="43254FB0" w:rsidR="00CD08FD" w:rsidRDefault="00CD08FD" w:rsidP="00B45A0B">
      <w:pPr>
        <w:spacing w:after="0" w:line="240" w:lineRule="auto"/>
        <w:jc w:val="both"/>
        <w:rPr>
          <w:rFonts w:ascii="Times New Roman" w:eastAsia="Times New Roman" w:hAnsi="Times New Roman"/>
          <w:b/>
          <w:bCs/>
          <w:sz w:val="36"/>
          <w:szCs w:val="36"/>
          <w:lang w:eastAsia="pt-BR"/>
        </w:rPr>
      </w:pPr>
    </w:p>
    <w:p w14:paraId="73C5775E" w14:textId="77777777" w:rsidR="00CD08FD" w:rsidRDefault="00CD08FD" w:rsidP="00CD08FD">
      <w:pPr>
        <w:pStyle w:val="Recuodecorpodetexto"/>
        <w:spacing w:line="360" w:lineRule="auto"/>
        <w:ind w:left="0"/>
        <w:jc w:val="both"/>
        <w:rPr>
          <w:rFonts w:ascii="Times New Roman" w:hAnsi="Times New Roman"/>
          <w:b/>
          <w:bCs/>
          <w:color w:val="44546A" w:themeColor="text2"/>
          <w:sz w:val="36"/>
          <w:szCs w:val="36"/>
        </w:rPr>
      </w:pPr>
    </w:p>
    <w:p w14:paraId="79814728" w14:textId="77777777" w:rsidR="00CD08FD" w:rsidRPr="007A2981" w:rsidRDefault="00CD08FD" w:rsidP="00CD08FD">
      <w:pPr>
        <w:pStyle w:val="Ttulo"/>
        <w:rPr>
          <w:i/>
        </w:rPr>
      </w:pPr>
      <w:r w:rsidRPr="007A2981">
        <w:rPr>
          <w:i/>
        </w:rPr>
        <w:t>CÂMARA MUNICIPAL DE CRUZETA</w:t>
      </w:r>
    </w:p>
    <w:p w14:paraId="6F93CD07" w14:textId="77777777" w:rsidR="00CD08FD" w:rsidRPr="007A2981" w:rsidRDefault="00CD08FD" w:rsidP="00CD08FD">
      <w:pPr>
        <w:spacing w:after="0"/>
        <w:jc w:val="center"/>
        <w:rPr>
          <w:rFonts w:ascii="Times New Roman" w:hAnsi="Times New Roman"/>
          <w:b/>
          <w:bCs/>
          <w:i/>
          <w:sz w:val="36"/>
          <w:szCs w:val="36"/>
        </w:rPr>
      </w:pPr>
      <w:bookmarkStart w:id="0" w:name="_Hlk106097787"/>
      <w:r w:rsidRPr="007A2981">
        <w:rPr>
          <w:rFonts w:ascii="Times New Roman" w:eastAsia="Times New Roman" w:hAnsi="Times New Roman"/>
          <w:b/>
          <w:bCs/>
          <w:sz w:val="36"/>
          <w:szCs w:val="36"/>
          <w:shd w:val="clear" w:color="auto" w:fill="FFFFFF"/>
          <w:lang w:eastAsia="pt-BR"/>
        </w:rPr>
        <w:t>JOSÉ ETHEL S. U. SALES CANUTO DE MORAES</w:t>
      </w:r>
      <w:r w:rsidRPr="007A2981">
        <w:rPr>
          <w:rFonts w:ascii="Times New Roman" w:hAnsi="Times New Roman"/>
          <w:b/>
          <w:bCs/>
          <w:i/>
          <w:sz w:val="36"/>
          <w:szCs w:val="36"/>
        </w:rPr>
        <w:t xml:space="preserve"> </w:t>
      </w:r>
    </w:p>
    <w:p w14:paraId="142D7D5B" w14:textId="77777777" w:rsidR="00CD08FD" w:rsidRPr="007A2981" w:rsidRDefault="00CD08FD" w:rsidP="00CD08FD">
      <w:pPr>
        <w:spacing w:after="0"/>
        <w:jc w:val="center"/>
        <w:rPr>
          <w:rFonts w:ascii="Times New Roman" w:hAnsi="Times New Roman"/>
          <w:b/>
        </w:rPr>
      </w:pPr>
      <w:r w:rsidRPr="007A2981">
        <w:rPr>
          <w:rFonts w:ascii="Times New Roman" w:hAnsi="Times New Roman"/>
          <w:b/>
          <w:i/>
          <w:sz w:val="32"/>
        </w:rPr>
        <w:t>VEREADOR - MDB</w:t>
      </w:r>
    </w:p>
    <w:bookmarkEnd w:id="0"/>
    <w:p w14:paraId="302ED09F" w14:textId="77777777" w:rsidR="00CD08FD" w:rsidRDefault="00CD08FD" w:rsidP="00CD08FD">
      <w:pPr>
        <w:pStyle w:val="Ttulo1"/>
      </w:pPr>
      <w:r>
        <w:t>Processo nº 077/2022</w:t>
      </w:r>
    </w:p>
    <w:p w14:paraId="0F061EF5" w14:textId="77777777" w:rsidR="00CD08FD" w:rsidRDefault="00CD08FD" w:rsidP="00CD08FD">
      <w:pPr>
        <w:pStyle w:val="Ttulo2"/>
      </w:pPr>
    </w:p>
    <w:p w14:paraId="78DE6382" w14:textId="77777777" w:rsidR="00CD08FD" w:rsidRPr="007A2981" w:rsidRDefault="00CD08FD" w:rsidP="00CD08FD">
      <w:pPr>
        <w:pStyle w:val="Ttulo2"/>
        <w:jc w:val="center"/>
        <w:rPr>
          <w:rFonts w:ascii="Times New Roman" w:hAnsi="Times New Roman" w:cs="Times New Roman"/>
          <w:b/>
          <w:bCs/>
          <w:color w:val="auto"/>
          <w:sz w:val="28"/>
          <w:szCs w:val="28"/>
        </w:rPr>
      </w:pPr>
      <w:r w:rsidRPr="007A2981">
        <w:rPr>
          <w:rFonts w:ascii="Times New Roman" w:hAnsi="Times New Roman" w:cs="Times New Roman"/>
          <w:b/>
          <w:bCs/>
          <w:color w:val="auto"/>
          <w:sz w:val="28"/>
          <w:szCs w:val="28"/>
        </w:rPr>
        <w:t xml:space="preserve">REQUERIMENTO Nº </w:t>
      </w:r>
      <w:r>
        <w:rPr>
          <w:rFonts w:ascii="Times New Roman" w:hAnsi="Times New Roman" w:cs="Times New Roman"/>
          <w:b/>
          <w:bCs/>
          <w:color w:val="auto"/>
          <w:sz w:val="28"/>
          <w:szCs w:val="28"/>
        </w:rPr>
        <w:t>17</w:t>
      </w:r>
      <w:r w:rsidRPr="007A2981">
        <w:rPr>
          <w:rFonts w:ascii="Times New Roman" w:hAnsi="Times New Roman" w:cs="Times New Roman"/>
          <w:b/>
          <w:bCs/>
          <w:color w:val="auto"/>
          <w:sz w:val="28"/>
          <w:szCs w:val="28"/>
        </w:rPr>
        <w:t>/2022</w:t>
      </w:r>
    </w:p>
    <w:p w14:paraId="069C6F83" w14:textId="77777777" w:rsidR="00CD08FD" w:rsidRDefault="00CD08FD" w:rsidP="00CD08FD">
      <w:pPr>
        <w:jc w:val="center"/>
        <w:rPr>
          <w:b/>
        </w:rPr>
      </w:pPr>
    </w:p>
    <w:p w14:paraId="3A6E9CAD" w14:textId="77777777" w:rsidR="00CD08FD" w:rsidRPr="004F4AC8" w:rsidRDefault="00CD08FD" w:rsidP="00CD08FD"/>
    <w:p w14:paraId="407D7981" w14:textId="77777777" w:rsidR="00CD08FD" w:rsidRPr="007A2981" w:rsidRDefault="00CD08FD" w:rsidP="00CD08FD">
      <w:pPr>
        <w:jc w:val="both"/>
        <w:rPr>
          <w:rFonts w:ascii="Times New Roman" w:hAnsi="Times New Roman"/>
          <w:b/>
          <w:sz w:val="26"/>
        </w:rPr>
      </w:pPr>
      <w:r w:rsidRPr="007A2981">
        <w:rPr>
          <w:rFonts w:ascii="Times New Roman" w:hAnsi="Times New Roman"/>
          <w:b/>
          <w:sz w:val="26"/>
        </w:rPr>
        <w:t>Exm</w:t>
      </w:r>
      <w:r>
        <w:rPr>
          <w:rFonts w:ascii="Times New Roman" w:hAnsi="Times New Roman"/>
          <w:b/>
          <w:sz w:val="26"/>
        </w:rPr>
        <w:t>o.</w:t>
      </w:r>
      <w:r w:rsidRPr="007A2981">
        <w:rPr>
          <w:rFonts w:ascii="Times New Roman" w:hAnsi="Times New Roman"/>
          <w:b/>
          <w:sz w:val="26"/>
        </w:rPr>
        <w:t xml:space="preserve"> Sr. Presidente da Câmara Municipal de </w:t>
      </w:r>
      <w:proofErr w:type="spellStart"/>
      <w:r w:rsidRPr="007A2981">
        <w:rPr>
          <w:rFonts w:ascii="Times New Roman" w:hAnsi="Times New Roman"/>
          <w:b/>
          <w:sz w:val="26"/>
        </w:rPr>
        <w:t>Cruzêta</w:t>
      </w:r>
      <w:proofErr w:type="spellEnd"/>
      <w:r>
        <w:rPr>
          <w:rFonts w:ascii="Times New Roman" w:hAnsi="Times New Roman"/>
          <w:b/>
          <w:sz w:val="26"/>
        </w:rPr>
        <w:t>.</w:t>
      </w:r>
    </w:p>
    <w:p w14:paraId="28AB2FD8" w14:textId="77777777" w:rsidR="00CD08FD" w:rsidRPr="007A2981" w:rsidRDefault="00CD08FD" w:rsidP="00CD08FD">
      <w:pPr>
        <w:ind w:firstLine="1701"/>
        <w:jc w:val="both"/>
        <w:rPr>
          <w:rFonts w:ascii="Times New Roman" w:hAnsi="Times New Roman"/>
          <w:b/>
          <w:sz w:val="26"/>
        </w:rPr>
      </w:pPr>
    </w:p>
    <w:p w14:paraId="4A572D1D" w14:textId="77777777" w:rsidR="00CD08FD" w:rsidRPr="007A2981" w:rsidRDefault="00CD08FD" w:rsidP="00CD08FD">
      <w:pPr>
        <w:ind w:firstLine="1701"/>
        <w:jc w:val="both"/>
        <w:rPr>
          <w:rFonts w:ascii="Times New Roman" w:hAnsi="Times New Roman"/>
          <w:b/>
          <w:sz w:val="26"/>
        </w:rPr>
      </w:pPr>
    </w:p>
    <w:p w14:paraId="0D6A7B7E" w14:textId="77777777" w:rsidR="00CD08FD" w:rsidRPr="007A2981" w:rsidRDefault="00CD08FD" w:rsidP="00CD08FD">
      <w:pPr>
        <w:ind w:firstLine="1701"/>
        <w:jc w:val="both"/>
        <w:rPr>
          <w:rFonts w:ascii="Times New Roman" w:hAnsi="Times New Roman"/>
          <w:sz w:val="26"/>
        </w:rPr>
      </w:pPr>
      <w:r w:rsidRPr="007A2981">
        <w:rPr>
          <w:rFonts w:ascii="Times New Roman" w:hAnsi="Times New Roman"/>
          <w:sz w:val="26"/>
        </w:rPr>
        <w:t>Requeiro a Mesa ouvido o Plenário, com fundamento no artigo 95, § 3º inciso VII do Regimento Interno (Resolução nº 38/90), para que o Projeto de Le</w:t>
      </w:r>
      <w:r>
        <w:rPr>
          <w:rFonts w:ascii="Times New Roman" w:hAnsi="Times New Roman"/>
          <w:sz w:val="26"/>
        </w:rPr>
        <w:t>i</w:t>
      </w:r>
      <w:r w:rsidRPr="007A2981">
        <w:rPr>
          <w:rFonts w:ascii="Times New Roman" w:hAnsi="Times New Roman"/>
          <w:sz w:val="26"/>
        </w:rPr>
        <w:t xml:space="preserve"> nº </w:t>
      </w:r>
      <w:r>
        <w:rPr>
          <w:rFonts w:ascii="Times New Roman" w:hAnsi="Times New Roman"/>
          <w:sz w:val="26"/>
        </w:rPr>
        <w:t>06</w:t>
      </w:r>
      <w:r w:rsidRPr="007A2981">
        <w:rPr>
          <w:rFonts w:ascii="Times New Roman" w:hAnsi="Times New Roman"/>
          <w:sz w:val="26"/>
        </w:rPr>
        <w:t>/2022</w:t>
      </w:r>
      <w:r>
        <w:rPr>
          <w:rFonts w:ascii="Times New Roman" w:hAnsi="Times New Roman"/>
          <w:sz w:val="26"/>
        </w:rPr>
        <w:t>, do Poder Executivo</w:t>
      </w:r>
      <w:r w:rsidRPr="007A2981">
        <w:rPr>
          <w:rFonts w:ascii="Times New Roman" w:hAnsi="Times New Roman"/>
          <w:sz w:val="26"/>
        </w:rPr>
        <w:t>, tenha tramitação em Regime de Urgência, de acordo com os dispostos nos artigos 59, 107 e 108 do citado Regimento Interno.</w:t>
      </w:r>
    </w:p>
    <w:p w14:paraId="49104EF7" w14:textId="77777777" w:rsidR="00CD08FD" w:rsidRPr="007A2981" w:rsidRDefault="00CD08FD" w:rsidP="00CD08FD">
      <w:pPr>
        <w:ind w:firstLine="1701"/>
        <w:jc w:val="both"/>
        <w:rPr>
          <w:rFonts w:ascii="Times New Roman" w:hAnsi="Times New Roman"/>
          <w:sz w:val="26"/>
        </w:rPr>
      </w:pPr>
      <w:r w:rsidRPr="007A2981">
        <w:rPr>
          <w:rFonts w:ascii="Times New Roman" w:hAnsi="Times New Roman"/>
          <w:sz w:val="26"/>
        </w:rPr>
        <w:t>Requeiro, outros sim, com base no citado artigo 59, que os referidos projetos sejam dispensados de pareceres das comissões.</w:t>
      </w:r>
    </w:p>
    <w:p w14:paraId="11B22A6E" w14:textId="77777777" w:rsidR="00CD08FD" w:rsidRPr="007A2981" w:rsidRDefault="00CD08FD" w:rsidP="00CD08FD">
      <w:pPr>
        <w:ind w:firstLine="1701"/>
        <w:jc w:val="both"/>
        <w:rPr>
          <w:rFonts w:ascii="Times New Roman" w:hAnsi="Times New Roman"/>
          <w:sz w:val="26"/>
        </w:rPr>
      </w:pPr>
    </w:p>
    <w:p w14:paraId="7B12897C" w14:textId="77777777" w:rsidR="00CD08FD" w:rsidRPr="007A2981" w:rsidRDefault="00CD08FD" w:rsidP="00CD08FD">
      <w:pPr>
        <w:ind w:firstLine="1701"/>
        <w:jc w:val="both"/>
        <w:rPr>
          <w:rFonts w:ascii="Times New Roman" w:hAnsi="Times New Roman"/>
          <w:sz w:val="26"/>
        </w:rPr>
      </w:pPr>
      <w:r w:rsidRPr="007A2981">
        <w:rPr>
          <w:rFonts w:ascii="Times New Roman" w:hAnsi="Times New Roman"/>
          <w:sz w:val="26"/>
        </w:rPr>
        <w:t xml:space="preserve">Sala Pedro Vital da Câmara Municipal de Cruzeta-RN, em </w:t>
      </w:r>
      <w:r>
        <w:rPr>
          <w:rFonts w:ascii="Times New Roman" w:hAnsi="Times New Roman"/>
          <w:sz w:val="26"/>
        </w:rPr>
        <w:t>14 de junho</w:t>
      </w:r>
      <w:r w:rsidRPr="007A2981">
        <w:rPr>
          <w:rFonts w:ascii="Times New Roman" w:hAnsi="Times New Roman"/>
          <w:sz w:val="26"/>
        </w:rPr>
        <w:t xml:space="preserve"> de 2022.</w:t>
      </w:r>
    </w:p>
    <w:p w14:paraId="11315DD9" w14:textId="77777777" w:rsidR="00CD08FD" w:rsidRPr="007A2981" w:rsidRDefault="00CD08FD" w:rsidP="00CD08FD">
      <w:pPr>
        <w:ind w:firstLine="1701"/>
        <w:jc w:val="both"/>
        <w:rPr>
          <w:sz w:val="24"/>
          <w:szCs w:val="24"/>
        </w:rPr>
      </w:pPr>
    </w:p>
    <w:p w14:paraId="2DEA14CA" w14:textId="77777777" w:rsidR="00CD08FD" w:rsidRPr="007A2981" w:rsidRDefault="00CD08FD" w:rsidP="00CD08FD">
      <w:pPr>
        <w:spacing w:after="0"/>
        <w:jc w:val="center"/>
        <w:rPr>
          <w:rFonts w:ascii="Times New Roman" w:hAnsi="Times New Roman"/>
          <w:b/>
          <w:bCs/>
          <w:i/>
          <w:sz w:val="24"/>
          <w:szCs w:val="24"/>
        </w:rPr>
      </w:pPr>
      <w:r w:rsidRPr="007A2981">
        <w:rPr>
          <w:rFonts w:ascii="Times New Roman" w:eastAsia="Times New Roman" w:hAnsi="Times New Roman"/>
          <w:b/>
          <w:bCs/>
          <w:sz w:val="24"/>
          <w:szCs w:val="24"/>
          <w:shd w:val="clear" w:color="auto" w:fill="FFFFFF"/>
          <w:lang w:eastAsia="pt-BR"/>
        </w:rPr>
        <w:t>JOSÉ ETHEL S. U. SALES CANUTO DE MORAES</w:t>
      </w:r>
      <w:r w:rsidRPr="007A2981">
        <w:rPr>
          <w:rFonts w:ascii="Times New Roman" w:hAnsi="Times New Roman"/>
          <w:b/>
          <w:bCs/>
          <w:i/>
          <w:sz w:val="24"/>
          <w:szCs w:val="24"/>
        </w:rPr>
        <w:t xml:space="preserve"> </w:t>
      </w:r>
    </w:p>
    <w:p w14:paraId="082C63C0" w14:textId="77777777" w:rsidR="00CD08FD" w:rsidRPr="007A2981" w:rsidRDefault="00CD08FD" w:rsidP="00CD08FD">
      <w:pPr>
        <w:spacing w:after="0"/>
        <w:jc w:val="center"/>
        <w:rPr>
          <w:rFonts w:ascii="Times New Roman" w:hAnsi="Times New Roman"/>
          <w:b/>
          <w:sz w:val="24"/>
          <w:szCs w:val="24"/>
        </w:rPr>
      </w:pPr>
      <w:r w:rsidRPr="007A2981">
        <w:rPr>
          <w:rFonts w:ascii="Times New Roman" w:hAnsi="Times New Roman"/>
          <w:b/>
          <w:i/>
          <w:sz w:val="24"/>
          <w:szCs w:val="24"/>
        </w:rPr>
        <w:t>VEREADOR - MDB</w:t>
      </w:r>
    </w:p>
    <w:p w14:paraId="29FB727A" w14:textId="77777777" w:rsidR="00CD08FD" w:rsidRPr="00C7204C" w:rsidRDefault="00CD08FD" w:rsidP="00CD08FD">
      <w:pPr>
        <w:jc w:val="both"/>
        <w:rPr>
          <w:sz w:val="24"/>
          <w:szCs w:val="24"/>
        </w:rPr>
      </w:pPr>
    </w:p>
    <w:p w14:paraId="2E636EDD" w14:textId="77777777" w:rsidR="00CD08FD" w:rsidRDefault="00CD08FD" w:rsidP="00CD08FD">
      <w:pPr>
        <w:spacing w:after="160" w:line="259" w:lineRule="auto"/>
        <w:jc w:val="center"/>
        <w:rPr>
          <w:b/>
        </w:rPr>
      </w:pPr>
    </w:p>
    <w:p w14:paraId="37A0E522" w14:textId="77777777" w:rsidR="00CD08FD" w:rsidRPr="00C7204C" w:rsidRDefault="00CD08FD" w:rsidP="00CD08FD">
      <w:pPr>
        <w:ind w:firstLine="1701"/>
        <w:jc w:val="center"/>
        <w:rPr>
          <w:sz w:val="26"/>
        </w:rPr>
      </w:pPr>
    </w:p>
    <w:p w14:paraId="328322D1" w14:textId="77777777" w:rsidR="00CD08FD" w:rsidRPr="007A2981" w:rsidRDefault="00CD08FD" w:rsidP="00CD08FD">
      <w:pPr>
        <w:ind w:firstLine="1701"/>
        <w:jc w:val="center"/>
        <w:rPr>
          <w:rFonts w:ascii="Times New Roman" w:hAnsi="Times New Roman"/>
          <w:sz w:val="26"/>
        </w:rPr>
      </w:pPr>
    </w:p>
    <w:p w14:paraId="6BDB811E" w14:textId="77777777" w:rsidR="00CD08FD" w:rsidRPr="007A2981" w:rsidRDefault="00CD08FD" w:rsidP="00CD08FD">
      <w:pPr>
        <w:pStyle w:val="Ttulo1"/>
        <w:jc w:val="center"/>
      </w:pPr>
      <w:r w:rsidRPr="007A2981">
        <w:t>JUSTIFICATIVA</w:t>
      </w:r>
    </w:p>
    <w:p w14:paraId="5EF549E4" w14:textId="77777777" w:rsidR="00CD08FD" w:rsidRPr="007A2981" w:rsidRDefault="00CD08FD" w:rsidP="00CD08FD">
      <w:pPr>
        <w:ind w:firstLine="1701"/>
        <w:jc w:val="center"/>
        <w:rPr>
          <w:rFonts w:ascii="Times New Roman" w:hAnsi="Times New Roman"/>
          <w:b/>
          <w:sz w:val="26"/>
        </w:rPr>
      </w:pPr>
    </w:p>
    <w:p w14:paraId="0320A28C" w14:textId="77777777" w:rsidR="00CD08FD" w:rsidRPr="007A2981" w:rsidRDefault="00CD08FD" w:rsidP="00CD08FD">
      <w:pPr>
        <w:ind w:firstLine="1701"/>
        <w:jc w:val="both"/>
        <w:rPr>
          <w:rFonts w:ascii="Times New Roman" w:hAnsi="Times New Roman"/>
          <w:sz w:val="26"/>
        </w:rPr>
      </w:pPr>
    </w:p>
    <w:p w14:paraId="16088BDC" w14:textId="77777777" w:rsidR="00CD08FD" w:rsidRPr="007A2981" w:rsidRDefault="00CD08FD" w:rsidP="00CD08FD">
      <w:pPr>
        <w:ind w:firstLine="1701"/>
        <w:jc w:val="both"/>
        <w:rPr>
          <w:rFonts w:ascii="Times New Roman" w:hAnsi="Times New Roman"/>
          <w:sz w:val="26"/>
          <w:szCs w:val="26"/>
        </w:rPr>
      </w:pPr>
      <w:r w:rsidRPr="007A2981">
        <w:rPr>
          <w:rFonts w:ascii="Times New Roman" w:hAnsi="Times New Roman"/>
          <w:sz w:val="26"/>
          <w:szCs w:val="26"/>
        </w:rPr>
        <w:t xml:space="preserve">Objetiva-se a presente proposição, </w:t>
      </w:r>
      <w:r w:rsidRPr="007A2981">
        <w:rPr>
          <w:rFonts w:ascii="Times New Roman" w:hAnsi="Times New Roman"/>
          <w:sz w:val="26"/>
        </w:rPr>
        <w:t xml:space="preserve">para que o Projeto de Lei nº </w:t>
      </w:r>
      <w:r>
        <w:rPr>
          <w:rFonts w:ascii="Times New Roman" w:hAnsi="Times New Roman"/>
          <w:sz w:val="26"/>
        </w:rPr>
        <w:t>06</w:t>
      </w:r>
      <w:r w:rsidRPr="007A2981">
        <w:rPr>
          <w:rFonts w:ascii="Times New Roman" w:hAnsi="Times New Roman"/>
          <w:sz w:val="26"/>
        </w:rPr>
        <w:t xml:space="preserve">/2022, </w:t>
      </w:r>
      <w:r>
        <w:rPr>
          <w:rFonts w:ascii="Times New Roman" w:hAnsi="Times New Roman"/>
          <w:sz w:val="26"/>
        </w:rPr>
        <w:t>do Poder Executivo</w:t>
      </w:r>
      <w:r w:rsidRPr="007A2981">
        <w:rPr>
          <w:rFonts w:ascii="Times New Roman" w:hAnsi="Times New Roman"/>
          <w:sz w:val="26"/>
        </w:rPr>
        <w:t>,</w:t>
      </w:r>
      <w:r w:rsidRPr="007A2981">
        <w:rPr>
          <w:rFonts w:ascii="Times New Roman" w:hAnsi="Times New Roman"/>
          <w:sz w:val="26"/>
          <w:szCs w:val="26"/>
        </w:rPr>
        <w:t xml:space="preserve"> seja apreciado e votado em regime de urgência, a fim de ensejar sua tramitaç</w:t>
      </w:r>
      <w:r>
        <w:rPr>
          <w:rFonts w:ascii="Times New Roman" w:hAnsi="Times New Roman"/>
          <w:sz w:val="26"/>
          <w:szCs w:val="26"/>
        </w:rPr>
        <w:t>ão</w:t>
      </w:r>
      <w:r w:rsidRPr="007A2981">
        <w:rPr>
          <w:rFonts w:ascii="Times New Roman" w:hAnsi="Times New Roman"/>
          <w:sz w:val="26"/>
          <w:szCs w:val="26"/>
        </w:rPr>
        <w:t xml:space="preserve"> com dispensa de determinadas formalidades regimentais, dentre as quais os pareceres das Comissões Permanentes.</w:t>
      </w:r>
    </w:p>
    <w:p w14:paraId="60EA36D6" w14:textId="77777777" w:rsidR="00CD08FD" w:rsidRPr="00EF4EA2" w:rsidRDefault="00CD08FD" w:rsidP="00CD08FD">
      <w:pPr>
        <w:ind w:firstLine="1701"/>
        <w:jc w:val="both"/>
        <w:rPr>
          <w:rFonts w:ascii="Times New Roman" w:hAnsi="Times New Roman"/>
          <w:sz w:val="26"/>
          <w:szCs w:val="26"/>
        </w:rPr>
      </w:pPr>
      <w:r w:rsidRPr="007A2981">
        <w:rPr>
          <w:rFonts w:ascii="Times New Roman" w:hAnsi="Times New Roman"/>
          <w:sz w:val="26"/>
          <w:szCs w:val="26"/>
        </w:rPr>
        <w:t>A urgência ora proposta se justifica, pelo fato de tratar-se de proposiç</w:t>
      </w:r>
      <w:r>
        <w:rPr>
          <w:rFonts w:ascii="Times New Roman" w:hAnsi="Times New Roman"/>
          <w:sz w:val="26"/>
          <w:szCs w:val="26"/>
        </w:rPr>
        <w:t>ão</w:t>
      </w:r>
      <w:r w:rsidRPr="007A2981">
        <w:rPr>
          <w:rFonts w:ascii="Times New Roman" w:hAnsi="Times New Roman"/>
          <w:sz w:val="26"/>
          <w:szCs w:val="26"/>
        </w:rPr>
        <w:t xml:space="preserve"> de interesse público.</w:t>
      </w:r>
    </w:p>
    <w:p w14:paraId="14469E44" w14:textId="77777777" w:rsidR="00CD08FD" w:rsidRDefault="00CD08FD" w:rsidP="00CD08FD">
      <w:pPr>
        <w:ind w:firstLine="1701"/>
        <w:jc w:val="both"/>
        <w:rPr>
          <w:sz w:val="26"/>
          <w:szCs w:val="26"/>
        </w:rPr>
      </w:pPr>
    </w:p>
    <w:p w14:paraId="7432471B" w14:textId="77777777" w:rsidR="00CD08FD" w:rsidRPr="007A2981" w:rsidRDefault="00CD08FD" w:rsidP="00CD08FD">
      <w:pPr>
        <w:spacing w:after="0"/>
        <w:jc w:val="center"/>
        <w:rPr>
          <w:rFonts w:ascii="Times New Roman" w:hAnsi="Times New Roman"/>
          <w:b/>
          <w:bCs/>
          <w:i/>
          <w:sz w:val="24"/>
          <w:szCs w:val="24"/>
        </w:rPr>
      </w:pPr>
      <w:r w:rsidRPr="007A2981">
        <w:rPr>
          <w:rFonts w:ascii="Times New Roman" w:eastAsia="Times New Roman" w:hAnsi="Times New Roman"/>
          <w:b/>
          <w:bCs/>
          <w:sz w:val="24"/>
          <w:szCs w:val="24"/>
          <w:shd w:val="clear" w:color="auto" w:fill="FFFFFF"/>
          <w:lang w:eastAsia="pt-BR"/>
        </w:rPr>
        <w:t>JOSÉ ETHEL S. U. SALES CANUTO DE MORAES</w:t>
      </w:r>
      <w:r w:rsidRPr="007A2981">
        <w:rPr>
          <w:rFonts w:ascii="Times New Roman" w:hAnsi="Times New Roman"/>
          <w:b/>
          <w:bCs/>
          <w:i/>
          <w:sz w:val="24"/>
          <w:szCs w:val="24"/>
        </w:rPr>
        <w:t xml:space="preserve"> </w:t>
      </w:r>
    </w:p>
    <w:p w14:paraId="47DEBDAF" w14:textId="77777777" w:rsidR="00CD08FD" w:rsidRPr="007A2981" w:rsidRDefault="00CD08FD" w:rsidP="00CD08FD">
      <w:pPr>
        <w:spacing w:after="0"/>
        <w:jc w:val="center"/>
        <w:rPr>
          <w:rFonts w:ascii="Times New Roman" w:hAnsi="Times New Roman"/>
          <w:b/>
          <w:sz w:val="24"/>
          <w:szCs w:val="24"/>
        </w:rPr>
      </w:pPr>
      <w:r w:rsidRPr="007A2981">
        <w:rPr>
          <w:rFonts w:ascii="Times New Roman" w:hAnsi="Times New Roman"/>
          <w:b/>
          <w:i/>
          <w:sz w:val="24"/>
          <w:szCs w:val="24"/>
        </w:rPr>
        <w:t>VEREADOR - MDB</w:t>
      </w:r>
    </w:p>
    <w:p w14:paraId="471FCB8C" w14:textId="77777777" w:rsidR="00CD08FD" w:rsidRPr="005A33DE" w:rsidRDefault="00CD08FD" w:rsidP="00CD08FD">
      <w:pPr>
        <w:ind w:firstLine="1701"/>
        <w:jc w:val="both"/>
        <w:rPr>
          <w:rFonts w:ascii="Times New Roman" w:hAnsi="Times New Roman"/>
          <w:b/>
          <w:bCs/>
          <w:color w:val="44546A" w:themeColor="text2"/>
          <w:sz w:val="36"/>
          <w:szCs w:val="36"/>
        </w:rPr>
      </w:pPr>
    </w:p>
    <w:p w14:paraId="096EEFDA" w14:textId="77777777" w:rsidR="00CD08FD" w:rsidRDefault="00CD08FD" w:rsidP="00B45A0B">
      <w:pPr>
        <w:spacing w:after="0" w:line="240" w:lineRule="auto"/>
        <w:jc w:val="both"/>
        <w:rPr>
          <w:rFonts w:ascii="Times New Roman" w:eastAsia="Times New Roman" w:hAnsi="Times New Roman"/>
          <w:b/>
          <w:bCs/>
          <w:sz w:val="36"/>
          <w:szCs w:val="36"/>
          <w:lang w:eastAsia="pt-BR"/>
        </w:rPr>
      </w:pPr>
    </w:p>
    <w:p w14:paraId="17108E5B" w14:textId="77777777" w:rsidR="00CE2120" w:rsidRPr="00CE2120" w:rsidRDefault="00CE2120" w:rsidP="00B45A0B">
      <w:pPr>
        <w:spacing w:after="0" w:line="240" w:lineRule="auto"/>
        <w:jc w:val="both"/>
        <w:rPr>
          <w:rFonts w:ascii="Times New Roman" w:eastAsia="Times New Roman" w:hAnsi="Times New Roman"/>
          <w:b/>
          <w:bCs/>
          <w:sz w:val="36"/>
          <w:szCs w:val="36"/>
          <w:lang w:eastAsia="pt-BR"/>
        </w:rPr>
      </w:pPr>
    </w:p>
    <w:p w14:paraId="4E237C9A" w14:textId="426FF956" w:rsidR="00CE2120" w:rsidRDefault="00CE2120" w:rsidP="00B45A0B">
      <w:pPr>
        <w:spacing w:after="0" w:line="240" w:lineRule="auto"/>
        <w:jc w:val="both"/>
        <w:rPr>
          <w:rFonts w:ascii="Times New Roman" w:eastAsia="Times New Roman" w:hAnsi="Times New Roman"/>
          <w:sz w:val="24"/>
          <w:szCs w:val="24"/>
          <w:lang w:eastAsia="pt-BR"/>
        </w:rPr>
      </w:pPr>
    </w:p>
    <w:p w14:paraId="5CBD2677" w14:textId="77777777" w:rsidR="00CE2120" w:rsidRPr="00B45A0B" w:rsidRDefault="00CE2120" w:rsidP="00B45A0B">
      <w:pPr>
        <w:spacing w:after="0" w:line="240" w:lineRule="auto"/>
        <w:jc w:val="both"/>
        <w:rPr>
          <w:rFonts w:ascii="Times New Roman" w:eastAsia="Times New Roman" w:hAnsi="Times New Roman"/>
          <w:sz w:val="24"/>
          <w:szCs w:val="24"/>
          <w:lang w:eastAsia="pt-BR"/>
        </w:rPr>
      </w:pPr>
    </w:p>
    <w:tbl>
      <w:tblPr>
        <w:tblW w:w="9923" w:type="dxa"/>
        <w:tblInd w:w="-176" w:type="dxa"/>
        <w:tblLayout w:type="fixed"/>
        <w:tblLook w:val="04A0" w:firstRow="1" w:lastRow="0" w:firstColumn="1" w:lastColumn="0" w:noHBand="0" w:noVBand="1"/>
      </w:tblPr>
      <w:tblGrid>
        <w:gridCol w:w="1984"/>
        <w:gridCol w:w="7939"/>
      </w:tblGrid>
      <w:tr w:rsidR="00E4282B" w14:paraId="6FE13A3F" w14:textId="77777777" w:rsidTr="00BC54FA">
        <w:trPr>
          <w:trHeight w:val="1134"/>
        </w:trPr>
        <w:tc>
          <w:tcPr>
            <w:tcW w:w="1984" w:type="dxa"/>
            <w:hideMark/>
          </w:tcPr>
          <w:p w14:paraId="6C36F9D9" w14:textId="0E1D91D8" w:rsidR="00E4282B" w:rsidRDefault="00E4282B" w:rsidP="00BC54FA">
            <w:pPr>
              <w:tabs>
                <w:tab w:val="center" w:pos="1097"/>
              </w:tabs>
              <w:spacing w:line="252" w:lineRule="auto"/>
            </w:pPr>
            <w:r>
              <w:rPr>
                <w:noProof/>
              </w:rPr>
              <w:drawing>
                <wp:anchor distT="0" distB="0" distL="0" distR="0" simplePos="0" relativeHeight="251662336" behindDoc="1" locked="0" layoutInCell="1" allowOverlap="0" wp14:anchorId="1CBBD068" wp14:editId="52A1844C">
                  <wp:simplePos x="0" y="0"/>
                  <wp:positionH relativeFrom="column">
                    <wp:posOffset>222885</wp:posOffset>
                  </wp:positionH>
                  <wp:positionV relativeFrom="line">
                    <wp:posOffset>64770</wp:posOffset>
                  </wp:positionV>
                  <wp:extent cx="714375" cy="589915"/>
                  <wp:effectExtent l="0" t="0" r="9525" b="635"/>
                  <wp:wrapSquare wrapText="bothSides"/>
                  <wp:docPr id="3" name="Imagem 3" descr="Descrição: Prefeitura Municipal de Cruzet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Prefeitura Municipal de Cruzeta/RN"/>
                          <pic:cNvPicPr>
                            <a:picLocks noChangeAspect="1" noChangeArrowheads="1"/>
                          </pic:cNvPicPr>
                        </pic:nvPicPr>
                        <pic:blipFill>
                          <a:blip r:embed="rId7">
                            <a:extLst>
                              <a:ext uri="{28A0092B-C50C-407E-A947-70E740481C1C}">
                                <a14:useLocalDpi xmlns:a14="http://schemas.microsoft.com/office/drawing/2010/main" val="0"/>
                              </a:ext>
                            </a:extLst>
                          </a:blip>
                          <a:srcRect r="68744"/>
                          <a:stretch>
                            <a:fillRect/>
                          </a:stretch>
                        </pic:blipFill>
                        <pic:spPr bwMode="auto">
                          <a:xfrm>
                            <a:off x="0" y="0"/>
                            <a:ext cx="7143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iCs/>
                <w:sz w:val="28"/>
              </w:rPr>
              <w:br w:type="page"/>
            </w:r>
            <w:r>
              <w:rPr>
                <w:sz w:val="28"/>
              </w:rPr>
              <w:br w:type="page"/>
            </w:r>
            <w:r>
              <w:rPr>
                <w:sz w:val="28"/>
              </w:rPr>
              <w:br w:type="page"/>
            </w:r>
            <w:r>
              <w:rPr>
                <w:sz w:val="28"/>
              </w:rPr>
              <w:br w:type="page"/>
            </w:r>
            <w:r>
              <w:rPr>
                <w:sz w:val="28"/>
              </w:rPr>
              <w:br w:type="page"/>
            </w:r>
            <w:r>
              <w:rPr>
                <w:sz w:val="28"/>
              </w:rPr>
              <w:br w:type="page"/>
            </w:r>
          </w:p>
        </w:tc>
        <w:tc>
          <w:tcPr>
            <w:tcW w:w="7939" w:type="dxa"/>
          </w:tcPr>
          <w:p w14:paraId="0F2ECA36" w14:textId="77777777" w:rsidR="00E4282B" w:rsidRPr="004B4E42" w:rsidRDefault="00E4282B" w:rsidP="00E4282B">
            <w:pPr>
              <w:spacing w:after="0"/>
              <w:jc w:val="center"/>
              <w:rPr>
                <w:b/>
              </w:rPr>
            </w:pPr>
            <w:r w:rsidRPr="004B4E42">
              <w:rPr>
                <w:b/>
              </w:rPr>
              <w:t>ESTADO DO RIO GRANDE DO NORTE</w:t>
            </w:r>
          </w:p>
          <w:p w14:paraId="111031F7" w14:textId="77777777" w:rsidR="00E4282B" w:rsidRPr="004B4E42" w:rsidRDefault="00E4282B" w:rsidP="00E4282B">
            <w:pPr>
              <w:spacing w:after="0"/>
              <w:jc w:val="center"/>
              <w:rPr>
                <w:b/>
              </w:rPr>
            </w:pPr>
            <w:r w:rsidRPr="004B4E42">
              <w:rPr>
                <w:b/>
              </w:rPr>
              <w:t>PREFEITURA MUNICIPAL DE CRUZETA</w:t>
            </w:r>
          </w:p>
          <w:p w14:paraId="35599AFC" w14:textId="77777777" w:rsidR="00E4282B" w:rsidRPr="004B4E42" w:rsidRDefault="00E4282B" w:rsidP="00E4282B">
            <w:pPr>
              <w:spacing w:after="0"/>
              <w:jc w:val="center"/>
            </w:pPr>
            <w:r w:rsidRPr="004B4E42">
              <w:t>Praça João de Góis, 167 – CEP 59375-000 Fone: (84) 3473 2210</w:t>
            </w:r>
          </w:p>
          <w:p w14:paraId="499B8F9C" w14:textId="77777777" w:rsidR="00E4282B" w:rsidRDefault="00E4282B" w:rsidP="00E4282B">
            <w:pPr>
              <w:spacing w:after="0"/>
              <w:jc w:val="center"/>
            </w:pPr>
            <w:r w:rsidRPr="004B4E42">
              <w:t>CNPJ 08.106.510/0001-50</w:t>
            </w:r>
          </w:p>
        </w:tc>
      </w:tr>
    </w:tbl>
    <w:p w14:paraId="63E20833" w14:textId="77777777" w:rsidR="00E4282B" w:rsidRDefault="00E4282B" w:rsidP="00B45A0B">
      <w:pPr>
        <w:tabs>
          <w:tab w:val="left" w:pos="6237"/>
        </w:tabs>
        <w:spacing w:after="0" w:line="240" w:lineRule="auto"/>
        <w:jc w:val="center"/>
        <w:rPr>
          <w:rFonts w:ascii="Arial" w:eastAsia="Times New Roman" w:hAnsi="Arial"/>
          <w:b/>
          <w:sz w:val="24"/>
          <w:szCs w:val="20"/>
          <w:u w:val="single"/>
          <w:lang w:eastAsia="pt-BR"/>
        </w:rPr>
      </w:pPr>
    </w:p>
    <w:p w14:paraId="44FC43A4" w14:textId="77777777" w:rsidR="00E4282B" w:rsidRDefault="00E4282B" w:rsidP="00B45A0B">
      <w:pPr>
        <w:tabs>
          <w:tab w:val="left" w:pos="6237"/>
        </w:tabs>
        <w:spacing w:after="0" w:line="240" w:lineRule="auto"/>
        <w:jc w:val="center"/>
        <w:rPr>
          <w:rFonts w:ascii="Arial" w:eastAsia="Times New Roman" w:hAnsi="Arial"/>
          <w:b/>
          <w:sz w:val="24"/>
          <w:szCs w:val="20"/>
          <w:u w:val="single"/>
          <w:lang w:eastAsia="pt-BR"/>
        </w:rPr>
      </w:pPr>
    </w:p>
    <w:p w14:paraId="06E16C17" w14:textId="71618370" w:rsidR="00B45A0B" w:rsidRPr="00B45A0B" w:rsidRDefault="00B45A0B" w:rsidP="00B45A0B">
      <w:pPr>
        <w:tabs>
          <w:tab w:val="left" w:pos="6237"/>
        </w:tabs>
        <w:spacing w:after="0" w:line="240" w:lineRule="auto"/>
        <w:jc w:val="center"/>
        <w:rPr>
          <w:rFonts w:ascii="Arial" w:eastAsia="Times New Roman" w:hAnsi="Arial"/>
          <w:b/>
          <w:sz w:val="24"/>
          <w:szCs w:val="20"/>
          <w:u w:val="single"/>
          <w:lang w:eastAsia="pt-BR"/>
        </w:rPr>
      </w:pPr>
      <w:r w:rsidRPr="00B45A0B">
        <w:rPr>
          <w:rFonts w:ascii="Arial" w:eastAsia="Times New Roman" w:hAnsi="Arial"/>
          <w:b/>
          <w:sz w:val="24"/>
          <w:szCs w:val="20"/>
          <w:u w:val="single"/>
          <w:lang w:eastAsia="pt-BR"/>
        </w:rPr>
        <w:t>Projeto de Lei Nº 06/2022</w:t>
      </w:r>
    </w:p>
    <w:p w14:paraId="10FC5F10" w14:textId="77777777" w:rsidR="00B45A0B" w:rsidRPr="00B45A0B" w:rsidRDefault="00B45A0B" w:rsidP="00B45A0B">
      <w:pPr>
        <w:tabs>
          <w:tab w:val="left" w:pos="6237"/>
        </w:tabs>
        <w:spacing w:after="0" w:line="240" w:lineRule="auto"/>
        <w:jc w:val="center"/>
        <w:rPr>
          <w:rFonts w:ascii="Arial" w:eastAsia="Times New Roman" w:hAnsi="Arial"/>
          <w:b/>
          <w:bCs/>
          <w:sz w:val="24"/>
          <w:szCs w:val="20"/>
          <w:u w:val="single"/>
          <w:lang w:eastAsia="pt-BR"/>
        </w:rPr>
      </w:pPr>
    </w:p>
    <w:p w14:paraId="3CD79ED6" w14:textId="77777777" w:rsidR="00B45A0B" w:rsidRPr="00B45A0B" w:rsidRDefault="00B45A0B" w:rsidP="00B45A0B">
      <w:pPr>
        <w:spacing w:after="0" w:line="240" w:lineRule="auto"/>
        <w:jc w:val="center"/>
        <w:rPr>
          <w:rFonts w:ascii="Arial" w:eastAsia="Times New Roman" w:hAnsi="Arial"/>
          <w:bCs/>
          <w:sz w:val="24"/>
          <w:szCs w:val="20"/>
          <w:lang w:eastAsia="pt-BR"/>
        </w:rPr>
      </w:pPr>
    </w:p>
    <w:p w14:paraId="36F55029" w14:textId="77777777" w:rsidR="00B45A0B" w:rsidRPr="00B45A0B" w:rsidRDefault="00B45A0B" w:rsidP="00B45A0B">
      <w:pPr>
        <w:spacing w:after="0" w:line="240" w:lineRule="auto"/>
        <w:ind w:left="4536" w:hanging="5387"/>
        <w:jc w:val="both"/>
        <w:rPr>
          <w:rFonts w:ascii="Arial" w:eastAsia="Times New Roman" w:hAnsi="Arial"/>
          <w:bCs/>
          <w:sz w:val="24"/>
          <w:szCs w:val="20"/>
          <w:lang w:eastAsia="pt-BR"/>
        </w:rPr>
      </w:pPr>
      <w:r w:rsidRPr="00B45A0B">
        <w:rPr>
          <w:rFonts w:ascii="Arial" w:eastAsia="Times New Roman" w:hAnsi="Arial"/>
          <w:bCs/>
          <w:sz w:val="24"/>
          <w:szCs w:val="20"/>
          <w:lang w:eastAsia="pt-BR"/>
        </w:rPr>
        <w:tab/>
        <w:t xml:space="preserve">Autoriza o Poder Executivo a ratificar sua participação no </w:t>
      </w:r>
      <w:r w:rsidRPr="00B45A0B">
        <w:rPr>
          <w:rFonts w:ascii="Arial" w:eastAsia="Times New Roman" w:hAnsi="Arial" w:cs="Arial"/>
          <w:sz w:val="24"/>
          <w:szCs w:val="24"/>
          <w:lang w:eastAsia="pt-BR"/>
        </w:rPr>
        <w:t xml:space="preserve">Consórcio Intermunicipal </w:t>
      </w:r>
      <w:proofErr w:type="spellStart"/>
      <w:r w:rsidRPr="00B45A0B">
        <w:rPr>
          <w:rFonts w:ascii="Arial" w:eastAsia="Times New Roman" w:hAnsi="Arial" w:cs="Arial"/>
          <w:sz w:val="24"/>
          <w:szCs w:val="24"/>
          <w:lang w:eastAsia="pt-BR"/>
        </w:rPr>
        <w:t>Multifinalitário</w:t>
      </w:r>
      <w:proofErr w:type="spellEnd"/>
      <w:r w:rsidRPr="00B45A0B">
        <w:rPr>
          <w:rFonts w:ascii="Arial" w:eastAsia="Times New Roman" w:hAnsi="Arial" w:cs="Arial"/>
          <w:sz w:val="24"/>
          <w:szCs w:val="24"/>
          <w:lang w:eastAsia="pt-BR"/>
        </w:rPr>
        <w:t xml:space="preserve"> da região do Seridó do Rio Grande do Norte – CIM-SERIDÓ,</w:t>
      </w:r>
      <w:r w:rsidRPr="00B45A0B">
        <w:rPr>
          <w:rFonts w:ascii="Arial" w:eastAsia="Times New Roman" w:hAnsi="Arial"/>
          <w:bCs/>
          <w:sz w:val="24"/>
          <w:szCs w:val="20"/>
          <w:lang w:eastAsia="pt-BR"/>
        </w:rPr>
        <w:t xml:space="preserve"> bem como a adequar sua execução orçamentária ao novo regime jurídico adotado para Consórcios Públicos, na forma e condições previstas pela Lei Federal nº 11.107/2005 e dá outras providências.</w:t>
      </w:r>
    </w:p>
    <w:p w14:paraId="7C10F541"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319DBFF1"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0BD947D0"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t>O Prefeito Municipal de Cruzeta, Estado do Rio Grande do Norte.</w:t>
      </w:r>
    </w:p>
    <w:p w14:paraId="29A4A013"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2B9DC482"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t>Faço saber que a Câmara Municipal de Vereadores aprovou e eu sanciono a seguinte lei:</w:t>
      </w:r>
    </w:p>
    <w:p w14:paraId="5E886D44" w14:textId="77777777" w:rsidR="00B45A0B" w:rsidRPr="00B45A0B" w:rsidRDefault="00B45A0B" w:rsidP="00B45A0B">
      <w:pPr>
        <w:spacing w:after="0" w:line="240" w:lineRule="auto"/>
        <w:jc w:val="both"/>
        <w:rPr>
          <w:rFonts w:ascii="Arial" w:eastAsia="Times New Roman" w:hAnsi="Arial" w:cs="Arial"/>
          <w:bCs/>
          <w:sz w:val="24"/>
          <w:szCs w:val="20"/>
          <w:lang w:eastAsia="pt-BR"/>
        </w:rPr>
      </w:pPr>
    </w:p>
    <w:p w14:paraId="32D4B2D4" w14:textId="77777777" w:rsidR="00B45A0B" w:rsidRPr="00B45A0B" w:rsidRDefault="00B45A0B" w:rsidP="00B45A0B">
      <w:pPr>
        <w:spacing w:after="0" w:line="240" w:lineRule="auto"/>
        <w:jc w:val="both"/>
        <w:rPr>
          <w:rFonts w:ascii="Arial" w:eastAsia="Times New Roman" w:hAnsi="Arial" w:cs="Arial"/>
          <w:b/>
          <w:bCs/>
          <w:sz w:val="24"/>
          <w:szCs w:val="20"/>
          <w:lang w:eastAsia="pt-BR"/>
        </w:rPr>
      </w:pPr>
      <w:r w:rsidRPr="00B45A0B">
        <w:rPr>
          <w:rFonts w:ascii="Arial" w:eastAsia="Times New Roman" w:hAnsi="Arial" w:cs="Arial"/>
          <w:bCs/>
          <w:sz w:val="24"/>
          <w:szCs w:val="20"/>
          <w:lang w:eastAsia="pt-BR"/>
        </w:rPr>
        <w:tab/>
      </w:r>
      <w:r w:rsidRPr="00B45A0B">
        <w:rPr>
          <w:rFonts w:ascii="Arial" w:eastAsia="Times New Roman" w:hAnsi="Arial" w:cs="Arial"/>
          <w:bCs/>
          <w:sz w:val="24"/>
          <w:szCs w:val="20"/>
          <w:lang w:eastAsia="pt-BR"/>
        </w:rPr>
        <w:tab/>
      </w:r>
      <w:r w:rsidRPr="00B45A0B">
        <w:rPr>
          <w:rFonts w:ascii="Arial" w:eastAsia="Times New Roman" w:hAnsi="Arial" w:cs="Arial"/>
          <w:b/>
          <w:bCs/>
          <w:sz w:val="24"/>
          <w:szCs w:val="20"/>
          <w:lang w:eastAsia="pt-BR"/>
        </w:rPr>
        <w:t>Art. 1º</w:t>
      </w:r>
      <w:r w:rsidRPr="00B45A0B">
        <w:rPr>
          <w:rFonts w:ascii="Arial" w:eastAsia="Times New Roman" w:hAnsi="Arial" w:cs="Arial"/>
          <w:bCs/>
          <w:sz w:val="24"/>
          <w:szCs w:val="20"/>
          <w:lang w:eastAsia="pt-BR"/>
        </w:rPr>
        <w:t xml:space="preserve"> - Fica autorizado o Município de Cruzeta/RN a ratificar sua participação no </w:t>
      </w:r>
      <w:r w:rsidRPr="00B45A0B">
        <w:rPr>
          <w:rFonts w:ascii="Arial" w:eastAsia="Times New Roman" w:hAnsi="Arial" w:cs="Arial"/>
          <w:b/>
          <w:sz w:val="24"/>
          <w:szCs w:val="24"/>
          <w:lang w:eastAsia="pt-BR"/>
        </w:rPr>
        <w:t>CONSÓRCIO INTERMUNICIPAL MULTIFINALITÁRIO DA REGIÃO DO SERIDÓ DO RIO GRANDE DO NORTE – CIM-SERIDÓ</w:t>
      </w:r>
      <w:r w:rsidRPr="00B45A0B">
        <w:rPr>
          <w:rFonts w:ascii="Arial" w:eastAsia="Times New Roman" w:hAnsi="Arial" w:cs="Arial"/>
          <w:bCs/>
          <w:sz w:val="24"/>
          <w:szCs w:val="20"/>
          <w:lang w:eastAsia="pt-BR"/>
        </w:rPr>
        <w:t xml:space="preserve">, constituído pelos </w:t>
      </w:r>
      <w:r w:rsidRPr="00B45A0B">
        <w:rPr>
          <w:rFonts w:ascii="Arial" w:eastAsia="Times New Roman" w:hAnsi="Arial" w:cs="Arial"/>
          <w:bCs/>
          <w:sz w:val="24"/>
          <w:szCs w:val="24"/>
          <w:lang w:eastAsia="pt-BR"/>
        </w:rPr>
        <w:t xml:space="preserve">25 (vinte e cinco) Municípios da região, mediante expressa anuência em ata da Assembleia Geral que aprovou a ampliação dos objetivos do </w:t>
      </w:r>
      <w:r w:rsidRPr="00B45A0B">
        <w:rPr>
          <w:rFonts w:ascii="Arial" w:eastAsia="Times New Roman" w:hAnsi="Arial"/>
          <w:bCs/>
          <w:sz w:val="24"/>
          <w:szCs w:val="20"/>
          <w:lang w:eastAsia="pt-BR"/>
        </w:rPr>
        <w:t xml:space="preserve">Consórcio Público Regional de Resíduos </w:t>
      </w:r>
      <w:r w:rsidRPr="00B45A0B">
        <w:rPr>
          <w:rFonts w:ascii="Arial" w:eastAsia="Times New Roman" w:hAnsi="Arial"/>
          <w:bCs/>
          <w:sz w:val="24"/>
          <w:szCs w:val="20"/>
          <w:lang w:eastAsia="pt-BR"/>
        </w:rPr>
        <w:lastRenderedPageBreak/>
        <w:t>Sólidos do Seridó - CPRRRSS</w:t>
      </w:r>
      <w:r w:rsidRPr="00B45A0B">
        <w:rPr>
          <w:rFonts w:ascii="Arial" w:eastAsia="Times New Roman" w:hAnsi="Arial" w:cs="Arial"/>
          <w:bCs/>
          <w:sz w:val="24"/>
          <w:szCs w:val="24"/>
          <w:lang w:eastAsia="pt-BR"/>
        </w:rPr>
        <w:t>, visando propiciar o desenvolvimento sustentável, econômico e social da região.</w:t>
      </w:r>
    </w:p>
    <w:p w14:paraId="24DD42CA" w14:textId="77777777" w:rsidR="00B45A0B" w:rsidRPr="00B45A0B" w:rsidRDefault="00B45A0B" w:rsidP="00B45A0B">
      <w:pPr>
        <w:spacing w:after="0" w:line="240" w:lineRule="auto"/>
        <w:jc w:val="both"/>
        <w:rPr>
          <w:rFonts w:ascii="Arial" w:eastAsia="Times New Roman" w:hAnsi="Arial" w:cs="Arial"/>
          <w:bCs/>
          <w:sz w:val="24"/>
          <w:szCs w:val="20"/>
          <w:lang w:eastAsia="pt-BR"/>
        </w:rPr>
      </w:pPr>
    </w:p>
    <w:p w14:paraId="5757F5B4"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cs="Arial"/>
          <w:bCs/>
          <w:sz w:val="24"/>
          <w:szCs w:val="20"/>
          <w:lang w:eastAsia="pt-BR"/>
        </w:rPr>
        <w:tab/>
      </w:r>
      <w:r w:rsidRPr="00B45A0B">
        <w:rPr>
          <w:rFonts w:ascii="Arial" w:eastAsia="Times New Roman" w:hAnsi="Arial" w:cs="Arial"/>
          <w:bCs/>
          <w:sz w:val="24"/>
          <w:szCs w:val="20"/>
          <w:lang w:eastAsia="pt-BR"/>
        </w:rPr>
        <w:tab/>
      </w:r>
      <w:r w:rsidRPr="00B45A0B">
        <w:rPr>
          <w:rFonts w:ascii="Arial" w:eastAsia="Times New Roman" w:hAnsi="Arial" w:cs="Arial"/>
          <w:b/>
          <w:bCs/>
          <w:sz w:val="24"/>
          <w:szCs w:val="20"/>
          <w:lang w:eastAsia="pt-BR"/>
        </w:rPr>
        <w:t>Parágrafo</w:t>
      </w:r>
      <w:r w:rsidRPr="00B45A0B">
        <w:rPr>
          <w:rFonts w:ascii="Arial" w:eastAsia="Times New Roman" w:hAnsi="Arial"/>
          <w:b/>
          <w:bCs/>
          <w:sz w:val="24"/>
          <w:szCs w:val="20"/>
          <w:lang w:eastAsia="pt-BR"/>
        </w:rPr>
        <w:t xml:space="preserve"> Único</w:t>
      </w:r>
      <w:r w:rsidRPr="00B45A0B">
        <w:rPr>
          <w:rFonts w:ascii="Arial" w:eastAsia="Times New Roman" w:hAnsi="Arial"/>
          <w:bCs/>
          <w:sz w:val="24"/>
          <w:szCs w:val="20"/>
          <w:lang w:eastAsia="pt-BR"/>
        </w:rPr>
        <w:t xml:space="preserve"> – Fica igualmente autorizado o Poder Executivo Municipal a adequar sua execução orçamentária ao novo regime jurídico para Consórcios Públicos adotado pela Lei Federal nº 11.107/2005, de forma a manter as responsabilidades administrativas e financeiras decorrentes do referido Consórcio.</w:t>
      </w:r>
    </w:p>
    <w:p w14:paraId="6479EEAD"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34C65F74"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2º -</w:t>
      </w:r>
      <w:r w:rsidRPr="00B45A0B">
        <w:rPr>
          <w:rFonts w:ascii="Arial" w:eastAsia="Times New Roman" w:hAnsi="Arial"/>
          <w:bCs/>
          <w:sz w:val="24"/>
          <w:szCs w:val="20"/>
          <w:lang w:eastAsia="pt-BR"/>
        </w:rPr>
        <w:t xml:space="preserve"> O CIM-SERIDÓ permanecerá constituído sob a forma de Consórcio Público, com personalidade jurídica de Associação de direito público, Estatuto próprio, e atendimento aos requisitos da legislação, mantida, portanto, a mesma natureza jurídica que o Consórcio Público Regional de Resíduos Sólidos do Seridó - CPRRRSS.</w:t>
      </w:r>
    </w:p>
    <w:p w14:paraId="3948C19A"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37381054"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Parágrafo Único</w:t>
      </w:r>
      <w:r w:rsidRPr="00B45A0B">
        <w:rPr>
          <w:rFonts w:ascii="Arial" w:eastAsia="Times New Roman" w:hAnsi="Arial"/>
          <w:bCs/>
          <w:sz w:val="24"/>
          <w:szCs w:val="20"/>
          <w:lang w:eastAsia="pt-BR"/>
        </w:rPr>
        <w:t xml:space="preserve"> – O Consórcio Público obedecerá aos princípios, diretrizes e normas que regulam sua legislação especial, além de garantir a implantação de serviços públicos suplementares e complementares, através de gestão associada, contratos de programa e rateio, conforme estipulado pela Lei federal nº 11.107/2005 e Constituição Federal, artigos 180 e 241.</w:t>
      </w:r>
    </w:p>
    <w:p w14:paraId="7CD7491E"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6A1D0599"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3º</w:t>
      </w:r>
      <w:r w:rsidRPr="00B45A0B">
        <w:rPr>
          <w:rFonts w:ascii="Arial" w:eastAsia="Times New Roman" w:hAnsi="Arial"/>
          <w:bCs/>
          <w:sz w:val="24"/>
          <w:szCs w:val="20"/>
          <w:lang w:eastAsia="pt-BR"/>
        </w:rPr>
        <w:t xml:space="preserve"> - O Município de Cruzeta poderá firmar contrato de gestão associada com o CIM-SERIDÓ, visando à execução direta ou indireta, suplementar ou complementar dos serviços públicos relacionados com o desenvolvimento dos seus múltiplos objetivos, dispensada a licitação.</w:t>
      </w:r>
    </w:p>
    <w:p w14:paraId="766CA89A"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418D1CF9"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Parágrafo Único</w:t>
      </w:r>
      <w:r w:rsidRPr="00B45A0B">
        <w:rPr>
          <w:rFonts w:ascii="Arial" w:eastAsia="Times New Roman" w:hAnsi="Arial"/>
          <w:bCs/>
          <w:sz w:val="24"/>
          <w:szCs w:val="20"/>
          <w:lang w:eastAsia="pt-BR"/>
        </w:rPr>
        <w:t xml:space="preserve"> – Constituem ainda serviços públicos, passíveis de gestão associada, concessão, permissão, parceria e termos similares, a serem executados pelo Consórcio em favor do Município, as ações concernentes à manutenção, operacionalização e ampliação dos serviços prestados pelo Consórcio e relacionados com suas finalidades, a administração de programas governamentais, projetos afins e a criação de novos serviços de interesse do Município consorciado.</w:t>
      </w:r>
    </w:p>
    <w:p w14:paraId="5D9D4E34"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76CE013F"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4º</w:t>
      </w:r>
      <w:r w:rsidRPr="00B45A0B">
        <w:rPr>
          <w:rFonts w:ascii="Arial" w:eastAsia="Times New Roman" w:hAnsi="Arial"/>
          <w:bCs/>
          <w:sz w:val="24"/>
          <w:szCs w:val="20"/>
          <w:lang w:eastAsia="pt-BR"/>
        </w:rPr>
        <w:t xml:space="preserve"> - O Consórcio poderá emitir documentos de cobrança e exercer atividades de arrecadação de tarifas e outros preços públicos ao Município, pela prestação de serviços referidos no artigo anterior, mediante contrato de rateio que será formalizado em cada exercício financeiro e seu prazo de vigência não será superior ao das dotações que o suportam.</w:t>
      </w:r>
    </w:p>
    <w:p w14:paraId="5812BE5A"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621D7542"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cs="Arial"/>
          <w:bCs/>
          <w:sz w:val="24"/>
          <w:szCs w:val="24"/>
          <w:lang w:eastAsia="pt-BR"/>
        </w:rPr>
        <w:t xml:space="preserve">Parágrafo único - </w:t>
      </w:r>
      <w:r w:rsidRPr="00B45A0B">
        <w:rPr>
          <w:rFonts w:ascii="Arial" w:eastAsia="Times New Roman" w:hAnsi="Arial" w:cs="Arial"/>
          <w:sz w:val="24"/>
          <w:szCs w:val="24"/>
          <w:lang w:eastAsia="pt-BR"/>
        </w:rPr>
        <w:t xml:space="preserve">Os entes Consorciados, isolados ou em conjunto, bem como o Consórcio Público, são partes legítimas para exigir o cumprimento das obrigações previstas no Contrato de Rateio. </w:t>
      </w:r>
    </w:p>
    <w:p w14:paraId="1F285AC4"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6A2ED95B"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5º</w:t>
      </w:r>
      <w:r w:rsidRPr="00B45A0B">
        <w:rPr>
          <w:rFonts w:ascii="Arial" w:eastAsia="Times New Roman" w:hAnsi="Arial"/>
          <w:bCs/>
          <w:sz w:val="24"/>
          <w:szCs w:val="20"/>
          <w:lang w:eastAsia="pt-BR"/>
        </w:rPr>
        <w:t xml:space="preserve"> - Com o objetivo de permitir o atendimento dos dispositivos da Lei Complementar nº 101/00, o Consórcio Público deve fornecer as informações necessárias ao Município para que sejam consolidadas em suas contas, todas as despesas realizadas com os recursos entregues em virtude de contrato de rateio, de forma que possam ser contabilizados nas contas de cada ente consorciado na conformidade com os elementos econômicos e das atividades ou projetos atendidos.</w:t>
      </w:r>
    </w:p>
    <w:p w14:paraId="22557531"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437D9950"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b/>
          <w:bCs/>
          <w:sz w:val="24"/>
          <w:szCs w:val="20"/>
          <w:lang w:eastAsia="pt-BR"/>
        </w:rPr>
        <w:t>Art. 6º</w:t>
      </w:r>
      <w:r w:rsidRPr="00B45A0B">
        <w:rPr>
          <w:rFonts w:ascii="Arial" w:eastAsia="Times New Roman" w:hAnsi="Arial"/>
          <w:bCs/>
          <w:sz w:val="24"/>
          <w:szCs w:val="20"/>
          <w:lang w:eastAsia="pt-BR"/>
        </w:rPr>
        <w:t xml:space="preserve"> - Os recursos necessários para atender às obrigações assumidas com o CIM-SERIDÓ advirão de dotação orçamentária específica aberta no Orçamento Geral do Município em favor do referido Consórcio Público, conforme as normas de elaboração de orçamento público e de créditos orçamentários.</w:t>
      </w:r>
    </w:p>
    <w:p w14:paraId="446F7AF6"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03CD1499"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bCs/>
          <w:sz w:val="24"/>
          <w:szCs w:val="20"/>
          <w:lang w:eastAsia="pt-BR"/>
        </w:rPr>
        <w:lastRenderedPageBreak/>
        <w:t xml:space="preserve">Parágrafo único - </w:t>
      </w:r>
      <w:r w:rsidRPr="00B45A0B">
        <w:rPr>
          <w:rFonts w:ascii="Arial" w:eastAsia="Times New Roman" w:hAnsi="Arial" w:cs="Arial"/>
          <w:sz w:val="24"/>
          <w:szCs w:val="24"/>
          <w:lang w:eastAsia="pt-BR"/>
        </w:rPr>
        <w:t>Poderá ser excluído do Consórcio Público, após prévia suspensão, o ente</w:t>
      </w:r>
    </w:p>
    <w:p w14:paraId="6D9BF444"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cs="Arial"/>
          <w:sz w:val="24"/>
          <w:szCs w:val="24"/>
          <w:lang w:eastAsia="pt-BR"/>
        </w:rPr>
        <w:t xml:space="preserve">Consorciado que não consignar, em nas suas Leis Orçamentárias futuras ou em créditos adicionais, as dotações suficientes para suportar as despesas assumidas por meio de Contrato de Rateio. </w:t>
      </w:r>
    </w:p>
    <w:p w14:paraId="12F6C7DF"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205E7088"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620FE5EC"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bCs/>
          <w:sz w:val="24"/>
          <w:szCs w:val="20"/>
          <w:lang w:eastAsia="pt-BR"/>
        </w:rPr>
        <w:tab/>
      </w:r>
      <w:r w:rsidRPr="00B45A0B">
        <w:rPr>
          <w:rFonts w:ascii="Arial" w:eastAsia="Times New Roman" w:hAnsi="Arial"/>
          <w:bCs/>
          <w:sz w:val="24"/>
          <w:szCs w:val="20"/>
          <w:lang w:eastAsia="pt-BR"/>
        </w:rPr>
        <w:tab/>
      </w:r>
      <w:r w:rsidRPr="00B45A0B">
        <w:rPr>
          <w:rFonts w:ascii="Arial" w:eastAsia="Times New Roman" w:hAnsi="Arial" w:cs="Arial"/>
          <w:b/>
          <w:bCs/>
          <w:sz w:val="24"/>
          <w:szCs w:val="24"/>
          <w:lang w:eastAsia="pt-BR"/>
        </w:rPr>
        <w:t>Art. 7º</w:t>
      </w:r>
      <w:r w:rsidRPr="00B45A0B">
        <w:rPr>
          <w:rFonts w:ascii="Arial" w:eastAsia="Times New Roman" w:hAnsi="Arial" w:cs="Arial"/>
          <w:bCs/>
          <w:sz w:val="24"/>
          <w:szCs w:val="24"/>
          <w:lang w:eastAsia="pt-BR"/>
        </w:rPr>
        <w:t xml:space="preserve"> - </w:t>
      </w:r>
      <w:r w:rsidRPr="00B45A0B">
        <w:rPr>
          <w:rFonts w:ascii="Arial" w:eastAsia="Times New Roman" w:hAnsi="Arial" w:cs="Arial"/>
          <w:sz w:val="24"/>
          <w:szCs w:val="24"/>
          <w:lang w:eastAsia="pt-BR"/>
        </w:rPr>
        <w:t xml:space="preserve">Fica o Poder Executivo Municipal autorizado a: </w:t>
      </w:r>
    </w:p>
    <w:p w14:paraId="16F48ABE" w14:textId="77777777" w:rsidR="00B45A0B" w:rsidRPr="00B45A0B" w:rsidRDefault="00B45A0B" w:rsidP="00B45A0B">
      <w:pPr>
        <w:spacing w:after="0" w:line="240" w:lineRule="auto"/>
        <w:jc w:val="both"/>
        <w:rPr>
          <w:rFonts w:ascii="Arial" w:eastAsia="Times New Roman" w:hAnsi="Arial" w:cs="Arial"/>
          <w:sz w:val="24"/>
          <w:szCs w:val="24"/>
          <w:lang w:eastAsia="pt-BR"/>
        </w:rPr>
      </w:pPr>
    </w:p>
    <w:p w14:paraId="3E7B661A"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cs="Arial"/>
          <w:sz w:val="24"/>
          <w:szCs w:val="24"/>
          <w:lang w:eastAsia="pt-BR"/>
        </w:rPr>
        <w:t xml:space="preserve">I – </w:t>
      </w:r>
      <w:proofErr w:type="gramStart"/>
      <w:r w:rsidRPr="00B45A0B">
        <w:rPr>
          <w:rFonts w:ascii="Arial" w:eastAsia="Times New Roman" w:hAnsi="Arial" w:cs="Arial"/>
          <w:sz w:val="24"/>
          <w:szCs w:val="24"/>
          <w:lang w:eastAsia="pt-BR"/>
        </w:rPr>
        <w:t>abrir</w:t>
      </w:r>
      <w:proofErr w:type="gramEnd"/>
      <w:r w:rsidRPr="00B45A0B">
        <w:rPr>
          <w:rFonts w:ascii="Arial" w:eastAsia="Times New Roman" w:hAnsi="Arial" w:cs="Arial"/>
          <w:sz w:val="24"/>
          <w:szCs w:val="24"/>
          <w:lang w:eastAsia="pt-BR"/>
        </w:rPr>
        <w:t xml:space="preserve"> crédito especial, no valor mínimo de R$ 7200,00 (sete mil e duzentos reais) no orçamento atual, para atender despesas iniciais decorrentes da execução da presente Lei; </w:t>
      </w:r>
    </w:p>
    <w:p w14:paraId="1F08CD70" w14:textId="77777777" w:rsidR="00B45A0B" w:rsidRPr="00B45A0B" w:rsidRDefault="00B45A0B" w:rsidP="00B45A0B">
      <w:pPr>
        <w:spacing w:after="0" w:line="240" w:lineRule="auto"/>
        <w:jc w:val="both"/>
        <w:rPr>
          <w:rFonts w:ascii="Arial" w:eastAsia="Times New Roman" w:hAnsi="Arial" w:cs="Arial"/>
          <w:sz w:val="24"/>
          <w:szCs w:val="24"/>
          <w:lang w:eastAsia="pt-BR"/>
        </w:rPr>
      </w:pPr>
      <w:r w:rsidRPr="00B45A0B">
        <w:rPr>
          <w:rFonts w:ascii="Arial" w:eastAsia="Times New Roman" w:hAnsi="Arial" w:cs="Arial"/>
          <w:sz w:val="24"/>
          <w:szCs w:val="24"/>
          <w:lang w:eastAsia="pt-BR"/>
        </w:rPr>
        <w:t xml:space="preserve">II - </w:t>
      </w:r>
      <w:proofErr w:type="gramStart"/>
      <w:r w:rsidRPr="00B45A0B">
        <w:rPr>
          <w:rFonts w:ascii="Arial" w:eastAsia="Times New Roman" w:hAnsi="Arial" w:cs="Arial"/>
          <w:sz w:val="24"/>
          <w:szCs w:val="24"/>
          <w:lang w:eastAsia="pt-BR"/>
        </w:rPr>
        <w:t>suplementar</w:t>
      </w:r>
      <w:proofErr w:type="gramEnd"/>
      <w:r w:rsidRPr="00B45A0B">
        <w:rPr>
          <w:rFonts w:ascii="Arial" w:eastAsia="Times New Roman" w:hAnsi="Arial" w:cs="Arial"/>
          <w:sz w:val="24"/>
          <w:szCs w:val="24"/>
          <w:lang w:eastAsia="pt-BR"/>
        </w:rPr>
        <w:t xml:space="preserve">, se necessário, o valor referido de que trata o inciso I, devendo consigná-lo nos orçamentos futuros e em dotações próprias para esta finalidade, caso já não o tenha feito. </w:t>
      </w:r>
    </w:p>
    <w:p w14:paraId="2FBDFAEF" w14:textId="77777777" w:rsidR="00B45A0B" w:rsidRPr="00B45A0B" w:rsidRDefault="00B45A0B" w:rsidP="00B45A0B">
      <w:pPr>
        <w:spacing w:after="0" w:line="240" w:lineRule="auto"/>
        <w:jc w:val="both"/>
        <w:rPr>
          <w:rFonts w:ascii="Arial" w:eastAsia="Times New Roman" w:hAnsi="Arial"/>
          <w:bCs/>
          <w:sz w:val="24"/>
          <w:szCs w:val="20"/>
          <w:lang w:eastAsia="pt-BR"/>
        </w:rPr>
      </w:pPr>
    </w:p>
    <w:p w14:paraId="265073F9" w14:textId="77777777" w:rsidR="00B45A0B" w:rsidRPr="00B45A0B" w:rsidRDefault="00B45A0B" w:rsidP="00B45A0B">
      <w:pPr>
        <w:spacing w:after="0" w:line="240" w:lineRule="auto"/>
        <w:ind w:firstLine="1418"/>
        <w:jc w:val="both"/>
        <w:rPr>
          <w:rFonts w:ascii="Arial" w:eastAsia="Times New Roman" w:hAnsi="Arial" w:cs="Arial"/>
          <w:sz w:val="24"/>
          <w:szCs w:val="24"/>
          <w:lang w:eastAsia="pt-BR"/>
        </w:rPr>
      </w:pPr>
      <w:r w:rsidRPr="00B45A0B">
        <w:rPr>
          <w:rFonts w:ascii="Arial" w:eastAsia="Times New Roman" w:hAnsi="Arial" w:cs="Arial"/>
          <w:b/>
          <w:sz w:val="24"/>
          <w:szCs w:val="24"/>
          <w:lang w:eastAsia="pt-BR"/>
        </w:rPr>
        <w:t>Art. 8°</w:t>
      </w:r>
      <w:r w:rsidRPr="00B45A0B">
        <w:rPr>
          <w:rFonts w:ascii="Arial" w:eastAsia="Times New Roman" w:hAnsi="Arial" w:cs="Arial"/>
          <w:sz w:val="24"/>
          <w:szCs w:val="24"/>
          <w:lang w:eastAsia="pt-BR"/>
        </w:rPr>
        <w:t xml:space="preserve"> - A retirada do ente Consorciado do Consórcio Público dependerá de ato formal de seu representante na Assembleia Geral, na forma previamente disciplinada no Protocolo de Intenções e no Estatuto do CIM-SERIDÓ.</w:t>
      </w:r>
    </w:p>
    <w:p w14:paraId="777DE66E" w14:textId="77777777" w:rsidR="00B45A0B" w:rsidRPr="00B45A0B" w:rsidRDefault="00B45A0B" w:rsidP="00B45A0B">
      <w:pPr>
        <w:spacing w:after="0" w:line="240" w:lineRule="auto"/>
        <w:jc w:val="both"/>
        <w:rPr>
          <w:rFonts w:ascii="Arial" w:eastAsia="Times New Roman" w:hAnsi="Arial" w:cs="Arial"/>
          <w:sz w:val="24"/>
          <w:szCs w:val="24"/>
          <w:lang w:eastAsia="pt-BR"/>
        </w:rPr>
      </w:pPr>
    </w:p>
    <w:p w14:paraId="33FDF509" w14:textId="77777777" w:rsidR="00B45A0B" w:rsidRPr="00B45A0B" w:rsidRDefault="00B45A0B" w:rsidP="00B45A0B">
      <w:pPr>
        <w:spacing w:after="0" w:line="240" w:lineRule="auto"/>
        <w:ind w:firstLine="1418"/>
        <w:jc w:val="both"/>
        <w:rPr>
          <w:rFonts w:ascii="Arial" w:eastAsia="Times New Roman" w:hAnsi="Arial" w:cs="Arial"/>
          <w:sz w:val="24"/>
          <w:szCs w:val="24"/>
          <w:lang w:eastAsia="pt-BR"/>
        </w:rPr>
      </w:pPr>
      <w:r w:rsidRPr="00B45A0B">
        <w:rPr>
          <w:rFonts w:ascii="Arial" w:eastAsia="Times New Roman" w:hAnsi="Arial" w:cs="Arial"/>
          <w:b/>
          <w:sz w:val="24"/>
          <w:szCs w:val="24"/>
          <w:lang w:eastAsia="pt-BR"/>
        </w:rPr>
        <w:t>Art. 9°</w:t>
      </w:r>
      <w:r w:rsidRPr="00B45A0B">
        <w:rPr>
          <w:rFonts w:ascii="Arial" w:eastAsia="Times New Roman" w:hAnsi="Arial" w:cs="Arial"/>
          <w:sz w:val="24"/>
          <w:szCs w:val="24"/>
          <w:lang w:eastAsia="pt-BR"/>
        </w:rPr>
        <w:t xml:space="preserve"> - A alteração ou extinção do Consórcio Público dependerá de instrumento aprovado pela Assembleia Geral, ratificado mediante lei por todos os entes Consorciados. </w:t>
      </w:r>
    </w:p>
    <w:p w14:paraId="30AE237A" w14:textId="77777777" w:rsidR="00B45A0B" w:rsidRPr="00B45A0B" w:rsidRDefault="00B45A0B" w:rsidP="00B45A0B">
      <w:pPr>
        <w:spacing w:after="0" w:line="240" w:lineRule="auto"/>
        <w:ind w:firstLine="1418"/>
        <w:jc w:val="both"/>
        <w:rPr>
          <w:rFonts w:ascii="Arial" w:eastAsia="Times New Roman" w:hAnsi="Arial" w:cs="Arial"/>
          <w:bCs/>
          <w:sz w:val="24"/>
          <w:szCs w:val="24"/>
          <w:lang w:eastAsia="pt-BR"/>
        </w:rPr>
      </w:pPr>
    </w:p>
    <w:p w14:paraId="2393C48E" w14:textId="77777777" w:rsidR="00B45A0B" w:rsidRPr="00B45A0B" w:rsidRDefault="00B45A0B" w:rsidP="00B45A0B">
      <w:pPr>
        <w:spacing w:after="0" w:line="240" w:lineRule="auto"/>
        <w:ind w:firstLine="1418"/>
        <w:jc w:val="both"/>
        <w:rPr>
          <w:rFonts w:ascii="Arial" w:eastAsia="Times New Roman" w:hAnsi="Arial" w:cs="Arial"/>
          <w:bCs/>
          <w:sz w:val="24"/>
          <w:szCs w:val="24"/>
          <w:lang w:eastAsia="pt-BR"/>
        </w:rPr>
      </w:pPr>
    </w:p>
    <w:p w14:paraId="76E84F21" w14:textId="77777777" w:rsidR="00B45A0B" w:rsidRPr="00B45A0B" w:rsidRDefault="00B45A0B" w:rsidP="00B45A0B">
      <w:pPr>
        <w:spacing w:after="0" w:line="240" w:lineRule="auto"/>
        <w:ind w:firstLine="1418"/>
        <w:jc w:val="both"/>
        <w:rPr>
          <w:rFonts w:ascii="Arial" w:eastAsia="Times New Roman" w:hAnsi="Arial" w:cs="Arial"/>
          <w:bCs/>
          <w:sz w:val="24"/>
          <w:szCs w:val="24"/>
          <w:lang w:eastAsia="pt-BR"/>
        </w:rPr>
      </w:pPr>
      <w:r w:rsidRPr="00B45A0B">
        <w:rPr>
          <w:rFonts w:ascii="Arial" w:eastAsia="Times New Roman" w:hAnsi="Arial" w:cs="Arial"/>
          <w:b/>
          <w:bCs/>
          <w:sz w:val="24"/>
          <w:szCs w:val="24"/>
          <w:lang w:eastAsia="pt-BR"/>
        </w:rPr>
        <w:t xml:space="preserve">Art. 10 </w:t>
      </w:r>
      <w:r w:rsidRPr="00B45A0B">
        <w:rPr>
          <w:rFonts w:ascii="Arial" w:eastAsia="Times New Roman" w:hAnsi="Arial" w:cs="Arial"/>
          <w:bCs/>
          <w:sz w:val="24"/>
          <w:szCs w:val="24"/>
          <w:lang w:eastAsia="pt-BR"/>
        </w:rPr>
        <w:t>- Aplica-se à relação jurídica entre o Município e o Consórcio Público o disposto na Lei nº 11.107, de 06 de abril de 2005 e no Decreto 6.017, de 17 de janeiro de 2007.</w:t>
      </w:r>
      <w:r w:rsidRPr="00B45A0B">
        <w:rPr>
          <w:rFonts w:ascii="Arial" w:eastAsia="Times New Roman" w:hAnsi="Arial" w:cs="Arial"/>
          <w:bCs/>
          <w:sz w:val="24"/>
          <w:szCs w:val="24"/>
          <w:lang w:eastAsia="pt-BR"/>
        </w:rPr>
        <w:tab/>
      </w:r>
    </w:p>
    <w:p w14:paraId="49309322"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678959CA" w14:textId="77777777" w:rsidR="00B45A0B" w:rsidRPr="00B45A0B" w:rsidRDefault="00B45A0B" w:rsidP="00B45A0B">
      <w:pPr>
        <w:spacing w:after="0" w:line="240" w:lineRule="auto"/>
        <w:jc w:val="both"/>
        <w:rPr>
          <w:rFonts w:ascii="Arial" w:eastAsia="Times New Roman" w:hAnsi="Arial" w:cs="Arial"/>
          <w:bCs/>
          <w:sz w:val="24"/>
          <w:szCs w:val="24"/>
          <w:lang w:eastAsia="pt-BR"/>
        </w:rPr>
      </w:pP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
          <w:bCs/>
          <w:sz w:val="24"/>
          <w:szCs w:val="24"/>
          <w:lang w:eastAsia="pt-BR"/>
        </w:rPr>
        <w:t>Art. 11</w:t>
      </w:r>
      <w:r w:rsidRPr="00B45A0B">
        <w:rPr>
          <w:rFonts w:ascii="Arial" w:eastAsia="Times New Roman" w:hAnsi="Arial" w:cs="Arial"/>
          <w:bCs/>
          <w:sz w:val="24"/>
          <w:szCs w:val="24"/>
          <w:lang w:eastAsia="pt-BR"/>
        </w:rPr>
        <w:t xml:space="preserve"> - Esta lei entre em vigor na data de sua publicação, revogadas as disposições em contrário.</w:t>
      </w:r>
    </w:p>
    <w:p w14:paraId="1B467D71"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7A471078" w14:textId="77777777" w:rsidR="00B45A0B" w:rsidRPr="00B45A0B" w:rsidRDefault="00B45A0B" w:rsidP="00B45A0B">
      <w:pPr>
        <w:spacing w:after="0" w:line="240" w:lineRule="auto"/>
        <w:ind w:left="1418"/>
        <w:jc w:val="both"/>
        <w:rPr>
          <w:rFonts w:ascii="Arial" w:eastAsia="Times New Roman" w:hAnsi="Arial" w:cs="Arial"/>
          <w:bCs/>
          <w:sz w:val="24"/>
          <w:szCs w:val="24"/>
          <w:lang w:eastAsia="pt-BR"/>
        </w:rPr>
      </w:pPr>
      <w:r w:rsidRPr="00B45A0B">
        <w:rPr>
          <w:rFonts w:ascii="Times New Roman" w:eastAsia="Times New Roman" w:hAnsi="Times New Roman"/>
          <w:b/>
          <w:color w:val="000000"/>
          <w:sz w:val="24"/>
          <w:szCs w:val="24"/>
          <w:lang w:eastAsia="pt-BR"/>
        </w:rPr>
        <w:t>Publique-se. Registre-se. Cumpra-se o presente ato.</w:t>
      </w:r>
    </w:p>
    <w:p w14:paraId="134FC32F" w14:textId="77777777" w:rsidR="00B45A0B" w:rsidRPr="00B45A0B" w:rsidRDefault="00B45A0B" w:rsidP="00B45A0B">
      <w:pPr>
        <w:spacing w:after="0" w:line="240" w:lineRule="auto"/>
        <w:ind w:left="1418"/>
        <w:jc w:val="both"/>
        <w:rPr>
          <w:rFonts w:ascii="Arial" w:eastAsia="Times New Roman" w:hAnsi="Arial" w:cs="Arial"/>
          <w:bCs/>
          <w:sz w:val="24"/>
          <w:szCs w:val="24"/>
          <w:lang w:eastAsia="pt-BR"/>
        </w:rPr>
      </w:pPr>
      <w:r w:rsidRPr="00B45A0B">
        <w:rPr>
          <w:rFonts w:ascii="Arial" w:eastAsia="Times New Roman" w:hAnsi="Arial" w:cs="Arial"/>
          <w:bCs/>
          <w:sz w:val="24"/>
          <w:szCs w:val="24"/>
          <w:lang w:eastAsia="pt-BR"/>
        </w:rPr>
        <w:t>Gabinete do Prefeito Municipal de Cruzeta/RN, 14 de junho de 2022.</w:t>
      </w:r>
    </w:p>
    <w:p w14:paraId="75FF91A7" w14:textId="77777777" w:rsidR="00B45A0B" w:rsidRPr="00B45A0B" w:rsidRDefault="00B45A0B" w:rsidP="00B45A0B">
      <w:pPr>
        <w:spacing w:after="0" w:line="240" w:lineRule="auto"/>
        <w:ind w:left="1418"/>
        <w:jc w:val="both"/>
        <w:rPr>
          <w:rFonts w:ascii="Arial" w:eastAsia="Times New Roman" w:hAnsi="Arial" w:cs="Arial"/>
          <w:bCs/>
          <w:sz w:val="24"/>
          <w:szCs w:val="24"/>
          <w:lang w:eastAsia="pt-BR"/>
        </w:rPr>
      </w:pPr>
    </w:p>
    <w:p w14:paraId="68839A9E" w14:textId="77777777" w:rsidR="00B45A0B" w:rsidRPr="00B45A0B" w:rsidRDefault="00B45A0B" w:rsidP="00B45A0B">
      <w:pPr>
        <w:spacing w:after="0" w:line="240" w:lineRule="auto"/>
        <w:ind w:left="1418"/>
        <w:jc w:val="both"/>
        <w:rPr>
          <w:rFonts w:ascii="Arial" w:eastAsia="Times New Roman" w:hAnsi="Arial" w:cs="Arial"/>
          <w:bCs/>
          <w:sz w:val="24"/>
          <w:szCs w:val="24"/>
          <w:lang w:eastAsia="pt-BR"/>
        </w:rPr>
      </w:pPr>
    </w:p>
    <w:p w14:paraId="1BCF8F6B"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04BDC48E" w14:textId="77777777" w:rsidR="00B45A0B" w:rsidRPr="00B45A0B" w:rsidRDefault="00B45A0B" w:rsidP="00B45A0B">
      <w:pPr>
        <w:spacing w:after="0" w:line="240" w:lineRule="auto"/>
        <w:jc w:val="both"/>
        <w:rPr>
          <w:rFonts w:ascii="Arial" w:eastAsia="Times New Roman" w:hAnsi="Arial" w:cs="Arial"/>
          <w:bCs/>
          <w:sz w:val="24"/>
          <w:szCs w:val="24"/>
          <w:lang w:eastAsia="pt-BR"/>
        </w:rPr>
      </w:pPr>
    </w:p>
    <w:p w14:paraId="7F2A3667" w14:textId="77777777" w:rsidR="00B45A0B" w:rsidRPr="00B45A0B" w:rsidRDefault="00B45A0B" w:rsidP="00B45A0B">
      <w:pPr>
        <w:spacing w:after="0" w:line="240" w:lineRule="auto"/>
        <w:jc w:val="both"/>
        <w:rPr>
          <w:rFonts w:ascii="Arial" w:eastAsia="Times New Roman" w:hAnsi="Arial"/>
          <w:bCs/>
          <w:sz w:val="24"/>
          <w:szCs w:val="20"/>
          <w:lang w:eastAsia="pt-BR"/>
        </w:rPr>
      </w:pP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r w:rsidRPr="00B45A0B">
        <w:rPr>
          <w:rFonts w:ascii="Arial" w:eastAsia="Times New Roman" w:hAnsi="Arial" w:cs="Arial"/>
          <w:bCs/>
          <w:sz w:val="24"/>
          <w:szCs w:val="24"/>
          <w:lang w:eastAsia="pt-BR"/>
        </w:rPr>
        <w:tab/>
      </w:r>
    </w:p>
    <w:p w14:paraId="1175FDD0" w14:textId="77777777" w:rsidR="00B45A0B" w:rsidRPr="00B45A0B" w:rsidRDefault="00B45A0B" w:rsidP="00B45A0B">
      <w:pPr>
        <w:spacing w:after="0" w:line="240" w:lineRule="auto"/>
        <w:jc w:val="center"/>
        <w:rPr>
          <w:rFonts w:ascii="Arial" w:eastAsia="Times New Roman" w:hAnsi="Arial" w:cs="Arial"/>
          <w:bCs/>
          <w:sz w:val="24"/>
          <w:szCs w:val="20"/>
          <w:highlight w:val="yellow"/>
          <w:lang w:eastAsia="pt-BR"/>
        </w:rPr>
      </w:pPr>
    </w:p>
    <w:p w14:paraId="7696D9B8" w14:textId="77777777" w:rsidR="00B45A0B" w:rsidRPr="00B45A0B" w:rsidRDefault="00B45A0B" w:rsidP="00B45A0B">
      <w:pPr>
        <w:spacing w:after="0" w:line="240" w:lineRule="auto"/>
        <w:jc w:val="center"/>
        <w:rPr>
          <w:rFonts w:ascii="Arial" w:eastAsia="Times New Roman" w:hAnsi="Arial" w:cs="Arial"/>
          <w:b/>
          <w:bCs/>
          <w:sz w:val="24"/>
          <w:szCs w:val="20"/>
          <w:lang w:eastAsia="pt-BR"/>
        </w:rPr>
      </w:pPr>
      <w:r w:rsidRPr="00B45A0B">
        <w:rPr>
          <w:rFonts w:ascii="Arial" w:eastAsia="Times New Roman" w:hAnsi="Arial" w:cs="Arial"/>
          <w:b/>
          <w:bCs/>
          <w:sz w:val="24"/>
          <w:szCs w:val="20"/>
          <w:lang w:eastAsia="pt-BR"/>
        </w:rPr>
        <w:t>Joaquim José de Medeiros</w:t>
      </w:r>
    </w:p>
    <w:p w14:paraId="142B5AC9" w14:textId="77777777" w:rsidR="00B45A0B" w:rsidRPr="00B45A0B" w:rsidRDefault="00B45A0B" w:rsidP="00B45A0B">
      <w:pPr>
        <w:spacing w:after="0" w:line="240" w:lineRule="auto"/>
        <w:jc w:val="center"/>
        <w:rPr>
          <w:rFonts w:ascii="Arial" w:eastAsia="Times New Roman" w:hAnsi="Arial" w:cs="Arial"/>
          <w:b/>
          <w:bCs/>
          <w:sz w:val="24"/>
          <w:szCs w:val="20"/>
          <w:lang w:eastAsia="pt-BR"/>
        </w:rPr>
      </w:pPr>
      <w:r w:rsidRPr="00B45A0B">
        <w:rPr>
          <w:rFonts w:ascii="Arial" w:eastAsia="Times New Roman" w:hAnsi="Arial" w:cs="Arial"/>
          <w:b/>
          <w:bCs/>
          <w:sz w:val="24"/>
          <w:szCs w:val="20"/>
          <w:lang w:eastAsia="pt-BR"/>
        </w:rPr>
        <w:t>Prefeito do Município de Cruzeta/RN</w:t>
      </w:r>
    </w:p>
    <w:p w14:paraId="5E469D12" w14:textId="77777777" w:rsidR="00B45A0B" w:rsidRPr="00B45A0B" w:rsidRDefault="00B45A0B" w:rsidP="00B45A0B">
      <w:pPr>
        <w:spacing w:after="0" w:line="240" w:lineRule="auto"/>
        <w:jc w:val="both"/>
        <w:rPr>
          <w:rFonts w:ascii="Arial" w:eastAsia="Times New Roman" w:hAnsi="Arial"/>
          <w:b/>
          <w:bCs/>
          <w:sz w:val="24"/>
          <w:szCs w:val="20"/>
          <w:lang w:eastAsia="pt-BR"/>
        </w:rPr>
      </w:pPr>
    </w:p>
    <w:p w14:paraId="5604A363" w14:textId="77777777" w:rsidR="00B45A0B" w:rsidRPr="00B45A0B" w:rsidRDefault="00B45A0B" w:rsidP="00B45A0B">
      <w:pPr>
        <w:spacing w:after="0" w:line="240" w:lineRule="auto"/>
        <w:jc w:val="both"/>
        <w:rPr>
          <w:rFonts w:ascii="Arial" w:eastAsia="Times New Roman" w:hAnsi="Arial"/>
          <w:b/>
          <w:bCs/>
          <w:sz w:val="24"/>
          <w:szCs w:val="20"/>
          <w:lang w:eastAsia="pt-BR"/>
        </w:rPr>
      </w:pPr>
    </w:p>
    <w:p w14:paraId="0AFD03BB" w14:textId="77777777" w:rsidR="00B45A0B" w:rsidRPr="00B45A0B" w:rsidRDefault="00B45A0B" w:rsidP="00B45A0B">
      <w:pPr>
        <w:spacing w:after="0" w:line="240" w:lineRule="auto"/>
        <w:jc w:val="both"/>
        <w:rPr>
          <w:rFonts w:ascii="Arial" w:eastAsia="Times New Roman" w:hAnsi="Arial"/>
          <w:b/>
          <w:bCs/>
          <w:sz w:val="24"/>
          <w:szCs w:val="20"/>
          <w:lang w:eastAsia="pt-BR"/>
        </w:rPr>
      </w:pPr>
    </w:p>
    <w:p w14:paraId="640DCA91" w14:textId="3FC28810" w:rsidR="00CD08FD" w:rsidRDefault="00CD08FD" w:rsidP="00DA63BB">
      <w:pPr>
        <w:pStyle w:val="Recuodecorpodetexto"/>
        <w:spacing w:line="360" w:lineRule="auto"/>
        <w:ind w:left="0"/>
        <w:jc w:val="both"/>
        <w:rPr>
          <w:rFonts w:ascii="Times New Roman" w:eastAsia="Times New Roman" w:hAnsi="Times New Roman"/>
          <w:sz w:val="28"/>
          <w:szCs w:val="28"/>
          <w:shd w:val="clear" w:color="auto" w:fill="FFFFFF"/>
          <w:lang w:eastAsia="pt-BR"/>
        </w:rPr>
      </w:pPr>
      <w:r w:rsidRPr="00CD08FD">
        <w:rPr>
          <w:rFonts w:ascii="Times New Roman" w:eastAsia="Times New Roman" w:hAnsi="Times New Roman"/>
          <w:sz w:val="28"/>
          <w:szCs w:val="28"/>
          <w:shd w:val="clear" w:color="auto" w:fill="FFFFFF"/>
          <w:lang w:eastAsia="pt-BR"/>
        </w:rPr>
        <w:t>-</w:t>
      </w:r>
      <w:r>
        <w:rPr>
          <w:rFonts w:ascii="Times New Roman" w:eastAsia="Times New Roman" w:hAnsi="Times New Roman"/>
          <w:sz w:val="28"/>
          <w:szCs w:val="28"/>
          <w:shd w:val="clear" w:color="auto" w:fill="FFFFFF"/>
          <w:lang w:eastAsia="pt-BR"/>
        </w:rPr>
        <w:t xml:space="preserve"> </w:t>
      </w:r>
      <w:r w:rsidRPr="00CD08FD">
        <w:rPr>
          <w:rFonts w:ascii="Times New Roman" w:hAnsi="Times New Roman"/>
          <w:sz w:val="28"/>
          <w:szCs w:val="28"/>
        </w:rPr>
        <w:t xml:space="preserve">Da Mesa Diretora - Requerimento Verbal, solicitando a Mesa ouvido o plenário, com fundamento no artigo 95, parágrafo 2°, inciso VII do Regimento Interno (Resolução n° 38/90), para que seja consignado em ata, voto de louvor a MOÇÃO DE APOIO AO PROJETO DE LEI N° 401, que se encontra no Senado Federal, para deliberação do Plenário, que estipula que a pessoa com deficiência idosa é aquela com </w:t>
      </w:r>
      <w:r w:rsidRPr="00CD08FD">
        <w:rPr>
          <w:rFonts w:ascii="Times New Roman" w:hAnsi="Times New Roman"/>
          <w:sz w:val="28"/>
          <w:szCs w:val="28"/>
        </w:rPr>
        <w:lastRenderedPageBreak/>
        <w:t>idade igual ou superior a 50 anos, podendo este limite de idade ser reduzido mediante avaliação de deficiência,  e que a referida manifestação seja comunicada ao Senado Federal</w:t>
      </w:r>
      <w:r w:rsidRPr="00CD08FD">
        <w:rPr>
          <w:rFonts w:ascii="Times New Roman" w:eastAsia="Times New Roman" w:hAnsi="Times New Roman"/>
          <w:sz w:val="28"/>
          <w:szCs w:val="28"/>
          <w:shd w:val="clear" w:color="auto" w:fill="FFFFFF"/>
          <w:lang w:eastAsia="pt-BR"/>
        </w:rPr>
        <w:t xml:space="preserve">. </w:t>
      </w:r>
    </w:p>
    <w:p w14:paraId="0DF99C78" w14:textId="77777777" w:rsidR="00CD08FD" w:rsidRDefault="00CD08FD" w:rsidP="00DA63BB">
      <w:pPr>
        <w:pStyle w:val="Recuodecorpodetexto"/>
        <w:spacing w:line="360" w:lineRule="auto"/>
        <w:ind w:left="0"/>
        <w:jc w:val="both"/>
        <w:rPr>
          <w:rFonts w:ascii="Times New Roman" w:eastAsia="Times New Roman" w:hAnsi="Times New Roman"/>
          <w:sz w:val="28"/>
          <w:szCs w:val="28"/>
          <w:shd w:val="clear" w:color="auto" w:fill="FFFFFF"/>
          <w:lang w:eastAsia="pt-BR"/>
        </w:rPr>
      </w:pPr>
    </w:p>
    <w:p w14:paraId="568ADF59" w14:textId="6304872C" w:rsidR="007A2981" w:rsidRDefault="00CD08FD" w:rsidP="00DA63BB">
      <w:pPr>
        <w:pStyle w:val="Recuodecorpodetexto"/>
        <w:spacing w:line="360" w:lineRule="auto"/>
        <w:ind w:left="0"/>
        <w:jc w:val="both"/>
        <w:rPr>
          <w:rFonts w:ascii="Times New Roman" w:hAnsi="Times New Roman"/>
          <w:b/>
          <w:bCs/>
          <w:color w:val="44546A" w:themeColor="text2"/>
          <w:sz w:val="36"/>
          <w:szCs w:val="36"/>
        </w:rPr>
      </w:pPr>
      <w:r>
        <w:rPr>
          <w:rFonts w:ascii="Times New Roman" w:eastAsia="Times New Roman" w:hAnsi="Times New Roman"/>
          <w:sz w:val="28"/>
          <w:szCs w:val="28"/>
          <w:shd w:val="clear" w:color="auto" w:fill="FFFFFF"/>
          <w:lang w:eastAsia="pt-BR"/>
        </w:rPr>
        <w:t>-</w:t>
      </w:r>
      <w:r w:rsidRPr="00CD08FD">
        <w:rPr>
          <w:rFonts w:ascii="Times New Roman" w:eastAsia="Times New Roman" w:hAnsi="Times New Roman"/>
          <w:sz w:val="28"/>
          <w:szCs w:val="28"/>
          <w:shd w:val="clear" w:color="auto" w:fill="FFFFFF"/>
          <w:lang w:eastAsia="pt-BR"/>
        </w:rPr>
        <w:t xml:space="preserve"> </w:t>
      </w:r>
      <w:r w:rsidRPr="00CD08FD">
        <w:rPr>
          <w:rFonts w:ascii="Times New Roman" w:hAnsi="Times New Roman"/>
          <w:sz w:val="28"/>
          <w:szCs w:val="28"/>
        </w:rPr>
        <w:t xml:space="preserve">Do Senhor Vereador Itan Lobo de Medeiros – Requerimento Verbal, encampado pelo Plenário, solicitando a Mesa ouvido o plenário, com fundamento no artigo 95, parágrafo 2°, inciso VII do Regimento Interno (Resolução n° 38/90), para que seja consignado em ata, voto de Aplauso ao Pároco Givanildo Medeiros </w:t>
      </w:r>
      <w:r>
        <w:rPr>
          <w:rFonts w:ascii="Times New Roman" w:hAnsi="Times New Roman"/>
          <w:sz w:val="28"/>
          <w:szCs w:val="28"/>
        </w:rPr>
        <w:t xml:space="preserve">de Araújo </w:t>
      </w:r>
      <w:r w:rsidRPr="00CD08FD">
        <w:rPr>
          <w:rFonts w:ascii="Times New Roman" w:hAnsi="Times New Roman"/>
          <w:sz w:val="28"/>
          <w:szCs w:val="28"/>
        </w:rPr>
        <w:t>e Equipe, pela brilhante Festa de Santo Antônio, realizada recentemente, e que a referida manifestação seja comunicada ao mesmo.</w:t>
      </w:r>
    </w:p>
    <w:sectPr w:rsidR="007A2981" w:rsidSect="00E90F81">
      <w:headerReference w:type="default" r:id="rId8"/>
      <w:pgSz w:w="11900" w:h="16820"/>
      <w:pgMar w:top="993" w:right="985" w:bottom="993" w:left="1418" w:header="34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67C70" w14:textId="77777777" w:rsidR="00690704" w:rsidRDefault="00690704" w:rsidP="00D364C0">
      <w:pPr>
        <w:spacing w:after="0" w:line="240" w:lineRule="auto"/>
      </w:pPr>
      <w:r>
        <w:separator/>
      </w:r>
    </w:p>
  </w:endnote>
  <w:endnote w:type="continuationSeparator" w:id="0">
    <w:p w14:paraId="51F20ABB" w14:textId="77777777" w:rsidR="00690704" w:rsidRDefault="00690704"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8DA2E" w14:textId="77777777" w:rsidR="00690704" w:rsidRDefault="00690704" w:rsidP="00D364C0">
      <w:pPr>
        <w:spacing w:after="0" w:line="240" w:lineRule="auto"/>
      </w:pPr>
      <w:r>
        <w:separator/>
      </w:r>
    </w:p>
  </w:footnote>
  <w:footnote w:type="continuationSeparator" w:id="0">
    <w:p w14:paraId="434D5F04" w14:textId="77777777" w:rsidR="00690704" w:rsidRDefault="00690704" w:rsidP="00D36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2BD6" w14:textId="154F4063" w:rsidR="003C1933" w:rsidRDefault="003C193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1"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D6ACD"/>
    <w:rsid w:val="000F09E2"/>
    <w:rsid w:val="00171B2B"/>
    <w:rsid w:val="001B29A1"/>
    <w:rsid w:val="00251371"/>
    <w:rsid w:val="00265C55"/>
    <w:rsid w:val="00285F9F"/>
    <w:rsid w:val="002B6378"/>
    <w:rsid w:val="002E1DBB"/>
    <w:rsid w:val="002F3C21"/>
    <w:rsid w:val="00360EA5"/>
    <w:rsid w:val="003776F2"/>
    <w:rsid w:val="003925A0"/>
    <w:rsid w:val="003C1933"/>
    <w:rsid w:val="003E699B"/>
    <w:rsid w:val="004428CF"/>
    <w:rsid w:val="00467755"/>
    <w:rsid w:val="0048744C"/>
    <w:rsid w:val="00487F32"/>
    <w:rsid w:val="004A15CB"/>
    <w:rsid w:val="004E080B"/>
    <w:rsid w:val="004F401A"/>
    <w:rsid w:val="00502F10"/>
    <w:rsid w:val="00523706"/>
    <w:rsid w:val="00527E9B"/>
    <w:rsid w:val="00562CFF"/>
    <w:rsid w:val="00566114"/>
    <w:rsid w:val="005A33AB"/>
    <w:rsid w:val="005A33DE"/>
    <w:rsid w:val="005B123A"/>
    <w:rsid w:val="005D2137"/>
    <w:rsid w:val="005E3591"/>
    <w:rsid w:val="006371BD"/>
    <w:rsid w:val="00690704"/>
    <w:rsid w:val="006C7850"/>
    <w:rsid w:val="006E7324"/>
    <w:rsid w:val="00717618"/>
    <w:rsid w:val="00721F17"/>
    <w:rsid w:val="007343F2"/>
    <w:rsid w:val="00736142"/>
    <w:rsid w:val="00752E45"/>
    <w:rsid w:val="00781F35"/>
    <w:rsid w:val="007A0C3C"/>
    <w:rsid w:val="007A2981"/>
    <w:rsid w:val="007B10AD"/>
    <w:rsid w:val="007B4A83"/>
    <w:rsid w:val="007F1052"/>
    <w:rsid w:val="00820214"/>
    <w:rsid w:val="008353E4"/>
    <w:rsid w:val="00881802"/>
    <w:rsid w:val="008B404B"/>
    <w:rsid w:val="008D285D"/>
    <w:rsid w:val="008F55F5"/>
    <w:rsid w:val="009371C9"/>
    <w:rsid w:val="0098314A"/>
    <w:rsid w:val="00985A17"/>
    <w:rsid w:val="009A7538"/>
    <w:rsid w:val="009B15AA"/>
    <w:rsid w:val="009B7A15"/>
    <w:rsid w:val="009D22F2"/>
    <w:rsid w:val="00A13860"/>
    <w:rsid w:val="00A276D1"/>
    <w:rsid w:val="00A42B95"/>
    <w:rsid w:val="00A658B0"/>
    <w:rsid w:val="00A6739B"/>
    <w:rsid w:val="00A9159A"/>
    <w:rsid w:val="00B12978"/>
    <w:rsid w:val="00B14353"/>
    <w:rsid w:val="00B14B3F"/>
    <w:rsid w:val="00B33CE0"/>
    <w:rsid w:val="00B45A0B"/>
    <w:rsid w:val="00B848EA"/>
    <w:rsid w:val="00BA2DF4"/>
    <w:rsid w:val="00BD0E82"/>
    <w:rsid w:val="00BD6E33"/>
    <w:rsid w:val="00BE2C0D"/>
    <w:rsid w:val="00BF66AD"/>
    <w:rsid w:val="00C0435F"/>
    <w:rsid w:val="00C16A90"/>
    <w:rsid w:val="00C66BB8"/>
    <w:rsid w:val="00C83459"/>
    <w:rsid w:val="00CC0159"/>
    <w:rsid w:val="00CD08FD"/>
    <w:rsid w:val="00CE0800"/>
    <w:rsid w:val="00CE2120"/>
    <w:rsid w:val="00D1544B"/>
    <w:rsid w:val="00D23817"/>
    <w:rsid w:val="00D27482"/>
    <w:rsid w:val="00D364C0"/>
    <w:rsid w:val="00D73B11"/>
    <w:rsid w:val="00D76335"/>
    <w:rsid w:val="00DA63BB"/>
    <w:rsid w:val="00DD731B"/>
    <w:rsid w:val="00DE7C7E"/>
    <w:rsid w:val="00E07A7D"/>
    <w:rsid w:val="00E33980"/>
    <w:rsid w:val="00E33B98"/>
    <w:rsid w:val="00E34F8B"/>
    <w:rsid w:val="00E4282B"/>
    <w:rsid w:val="00E90F81"/>
    <w:rsid w:val="00EA428A"/>
    <w:rsid w:val="00ED27FA"/>
    <w:rsid w:val="00EE6155"/>
    <w:rsid w:val="00EF4EA2"/>
    <w:rsid w:val="00F11B15"/>
    <w:rsid w:val="00F163ED"/>
    <w:rsid w:val="00F25110"/>
    <w:rsid w:val="00F6028E"/>
    <w:rsid w:val="00F63847"/>
    <w:rsid w:val="00F756BA"/>
    <w:rsid w:val="00F80CA9"/>
    <w:rsid w:val="00FE04FE"/>
    <w:rsid w:val="00FE324C"/>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5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98314A"/>
    <w:pPr>
      <w:ind w:left="720"/>
      <w:contextualSpacing/>
    </w:pPr>
  </w:style>
  <w:style w:type="paragraph" w:customStyle="1" w:styleId="artart">
    <w:name w:val="artart"/>
    <w:basedOn w:val="Normal"/>
    <w:uiPriority w:val="99"/>
    <w:semiHidden/>
    <w:rsid w:val="00BF66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F66A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DA63BB"/>
    <w:rPr>
      <w:sz w:val="16"/>
      <w:szCs w:val="16"/>
    </w:rPr>
  </w:style>
  <w:style w:type="paragraph" w:styleId="Textodecomentrio">
    <w:name w:val="annotation text"/>
    <w:basedOn w:val="Normal"/>
    <w:link w:val="TextodecomentrioChar"/>
    <w:uiPriority w:val="99"/>
    <w:semiHidden/>
    <w:unhideWhenUsed/>
    <w:rsid w:val="00DA6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63B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A63BB"/>
    <w:rPr>
      <w:b/>
      <w:bCs/>
    </w:rPr>
  </w:style>
  <w:style w:type="character" w:customStyle="1" w:styleId="AssuntodocomentrioChar">
    <w:name w:val="Assunto do comentário Char"/>
    <w:basedOn w:val="TextodecomentrioChar"/>
    <w:link w:val="Assuntodocomentrio"/>
    <w:uiPriority w:val="99"/>
    <w:semiHidden/>
    <w:rsid w:val="00DA63BB"/>
    <w:rPr>
      <w:rFonts w:ascii="Calibri" w:eastAsia="Calibri" w:hAnsi="Calibri" w:cs="Times New Roman"/>
      <w:b/>
      <w:bCs/>
      <w:sz w:val="20"/>
      <w:szCs w:val="20"/>
    </w:rPr>
  </w:style>
  <w:style w:type="character" w:styleId="Forte">
    <w:name w:val="Strong"/>
    <w:basedOn w:val="Fontepargpadro"/>
    <w:uiPriority w:val="22"/>
    <w:qFormat/>
    <w:rsid w:val="00523706"/>
    <w:rPr>
      <w:b/>
      <w:bCs/>
    </w:rPr>
  </w:style>
  <w:style w:type="paragraph" w:customStyle="1" w:styleId="protocolo">
    <w:name w:val="protocolo"/>
    <w:basedOn w:val="Normal"/>
    <w:rsid w:val="00523706"/>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1674">
      <w:bodyDiv w:val="1"/>
      <w:marLeft w:val="0"/>
      <w:marRight w:val="0"/>
      <w:marTop w:val="0"/>
      <w:marBottom w:val="0"/>
      <w:divBdr>
        <w:top w:val="none" w:sz="0" w:space="0" w:color="auto"/>
        <w:left w:val="none" w:sz="0" w:space="0" w:color="auto"/>
        <w:bottom w:val="none" w:sz="0" w:space="0" w:color="auto"/>
        <w:right w:val="none" w:sz="0" w:space="0" w:color="auto"/>
      </w:divBdr>
      <w:divsChild>
        <w:div w:id="208104312">
          <w:marLeft w:val="2400"/>
          <w:marRight w:val="0"/>
          <w:marTop w:val="0"/>
          <w:marBottom w:val="0"/>
          <w:divBdr>
            <w:top w:val="none" w:sz="0" w:space="0" w:color="auto"/>
            <w:left w:val="none" w:sz="0" w:space="0" w:color="auto"/>
            <w:bottom w:val="none" w:sz="0" w:space="0" w:color="auto"/>
            <w:right w:val="none" w:sz="0" w:space="0" w:color="auto"/>
          </w:divBdr>
        </w:div>
        <w:div w:id="1873610465">
          <w:marLeft w:val="1200"/>
          <w:marRight w:val="0"/>
          <w:marTop w:val="0"/>
          <w:marBottom w:val="0"/>
          <w:divBdr>
            <w:top w:val="none" w:sz="0" w:space="0" w:color="auto"/>
            <w:left w:val="none" w:sz="0" w:space="0" w:color="auto"/>
            <w:bottom w:val="none" w:sz="0" w:space="0" w:color="auto"/>
            <w:right w:val="none" w:sz="0" w:space="0" w:color="auto"/>
          </w:divBdr>
        </w:div>
        <w:div w:id="1770004635">
          <w:marLeft w:val="1200"/>
          <w:marRight w:val="0"/>
          <w:marTop w:val="0"/>
          <w:marBottom w:val="0"/>
          <w:divBdr>
            <w:top w:val="none" w:sz="0" w:space="0" w:color="auto"/>
            <w:left w:val="none" w:sz="0" w:space="0" w:color="auto"/>
            <w:bottom w:val="none" w:sz="0" w:space="0" w:color="auto"/>
            <w:right w:val="none" w:sz="0" w:space="0" w:color="auto"/>
          </w:divBdr>
        </w:div>
        <w:div w:id="2126535920">
          <w:marLeft w:val="1200"/>
          <w:marRight w:val="0"/>
          <w:marTop w:val="0"/>
          <w:marBottom w:val="0"/>
          <w:divBdr>
            <w:top w:val="none" w:sz="0" w:space="0" w:color="auto"/>
            <w:left w:val="none" w:sz="0" w:space="0" w:color="auto"/>
            <w:bottom w:val="none" w:sz="0" w:space="0" w:color="auto"/>
            <w:right w:val="none" w:sz="0" w:space="0" w:color="auto"/>
          </w:divBdr>
        </w:div>
        <w:div w:id="56979222">
          <w:marLeft w:val="1200"/>
          <w:marRight w:val="0"/>
          <w:marTop w:val="0"/>
          <w:marBottom w:val="0"/>
          <w:divBdr>
            <w:top w:val="none" w:sz="0" w:space="0" w:color="auto"/>
            <w:left w:val="none" w:sz="0" w:space="0" w:color="auto"/>
            <w:bottom w:val="none" w:sz="0" w:space="0" w:color="auto"/>
            <w:right w:val="none" w:sz="0" w:space="0" w:color="auto"/>
          </w:divBdr>
        </w:div>
        <w:div w:id="1047026297">
          <w:marLeft w:val="1200"/>
          <w:marRight w:val="0"/>
          <w:marTop w:val="0"/>
          <w:marBottom w:val="0"/>
          <w:divBdr>
            <w:top w:val="none" w:sz="0" w:space="0" w:color="auto"/>
            <w:left w:val="none" w:sz="0" w:space="0" w:color="auto"/>
            <w:bottom w:val="none" w:sz="0" w:space="0" w:color="auto"/>
            <w:right w:val="none" w:sz="0" w:space="0" w:color="auto"/>
          </w:divBdr>
        </w:div>
        <w:div w:id="1415857321">
          <w:marLeft w:val="0"/>
          <w:marRight w:val="0"/>
          <w:marTop w:val="0"/>
          <w:marBottom w:val="200"/>
          <w:divBdr>
            <w:top w:val="none" w:sz="0" w:space="0" w:color="auto"/>
            <w:left w:val="none" w:sz="0" w:space="0" w:color="auto"/>
            <w:bottom w:val="none" w:sz="0" w:space="0" w:color="auto"/>
            <w:right w:val="none" w:sz="0" w:space="0" w:color="auto"/>
          </w:divBdr>
        </w:div>
      </w:divsChild>
    </w:div>
    <w:div w:id="400758477">
      <w:bodyDiv w:val="1"/>
      <w:marLeft w:val="0"/>
      <w:marRight w:val="0"/>
      <w:marTop w:val="0"/>
      <w:marBottom w:val="0"/>
      <w:divBdr>
        <w:top w:val="none" w:sz="0" w:space="0" w:color="auto"/>
        <w:left w:val="none" w:sz="0" w:space="0" w:color="auto"/>
        <w:bottom w:val="none" w:sz="0" w:space="0" w:color="auto"/>
        <w:right w:val="none" w:sz="0" w:space="0" w:color="auto"/>
      </w:divBdr>
    </w:div>
    <w:div w:id="1953125418">
      <w:bodyDiv w:val="1"/>
      <w:marLeft w:val="0"/>
      <w:marRight w:val="0"/>
      <w:marTop w:val="0"/>
      <w:marBottom w:val="0"/>
      <w:divBdr>
        <w:top w:val="none" w:sz="0" w:space="0" w:color="auto"/>
        <w:left w:val="none" w:sz="0" w:space="0" w:color="auto"/>
        <w:bottom w:val="none" w:sz="0" w:space="0" w:color="auto"/>
        <w:right w:val="none" w:sz="0" w:space="0" w:color="auto"/>
      </w:divBdr>
    </w:div>
    <w:div w:id="2002730720">
      <w:bodyDiv w:val="1"/>
      <w:marLeft w:val="0"/>
      <w:marRight w:val="0"/>
      <w:marTop w:val="0"/>
      <w:marBottom w:val="0"/>
      <w:divBdr>
        <w:top w:val="none" w:sz="0" w:space="0" w:color="auto"/>
        <w:left w:val="none" w:sz="0" w:space="0" w:color="auto"/>
        <w:bottom w:val="none" w:sz="0" w:space="0" w:color="auto"/>
        <w:right w:val="none" w:sz="0" w:space="0" w:color="auto"/>
      </w:divBdr>
      <w:divsChild>
        <w:div w:id="1114597899">
          <w:marLeft w:val="1134"/>
          <w:marRight w:val="1134"/>
          <w:marTop w:val="0"/>
          <w:marBottom w:val="0"/>
          <w:divBdr>
            <w:top w:val="none" w:sz="0" w:space="0" w:color="auto"/>
            <w:left w:val="none" w:sz="0" w:space="0" w:color="auto"/>
            <w:bottom w:val="none" w:sz="0" w:space="0" w:color="auto"/>
            <w:right w:val="none" w:sz="0" w:space="0" w:color="auto"/>
          </w:divBdr>
          <w:divsChild>
            <w:div w:id="1256747170">
              <w:marLeft w:val="1200"/>
              <w:marRight w:val="0"/>
              <w:marTop w:val="0"/>
              <w:marBottom w:val="0"/>
              <w:divBdr>
                <w:top w:val="none" w:sz="0" w:space="0" w:color="auto"/>
                <w:left w:val="none" w:sz="0" w:space="0" w:color="auto"/>
                <w:bottom w:val="none" w:sz="0" w:space="0" w:color="auto"/>
                <w:right w:val="none" w:sz="0" w:space="0" w:color="auto"/>
              </w:divBdr>
            </w:div>
            <w:div w:id="814029875">
              <w:marLeft w:val="1200"/>
              <w:marRight w:val="0"/>
              <w:marTop w:val="0"/>
              <w:marBottom w:val="0"/>
              <w:divBdr>
                <w:top w:val="none" w:sz="0" w:space="0" w:color="auto"/>
                <w:left w:val="none" w:sz="0" w:space="0" w:color="auto"/>
                <w:bottom w:val="none" w:sz="0" w:space="0" w:color="auto"/>
                <w:right w:val="none" w:sz="0" w:space="0" w:color="auto"/>
              </w:divBdr>
            </w:div>
            <w:div w:id="1849517774">
              <w:marLeft w:val="1200"/>
              <w:marRight w:val="0"/>
              <w:marTop w:val="0"/>
              <w:marBottom w:val="0"/>
              <w:divBdr>
                <w:top w:val="none" w:sz="0" w:space="0" w:color="auto"/>
                <w:left w:val="none" w:sz="0" w:space="0" w:color="auto"/>
                <w:bottom w:val="none" w:sz="0" w:space="0" w:color="auto"/>
                <w:right w:val="none" w:sz="0" w:space="0" w:color="auto"/>
              </w:divBdr>
            </w:div>
            <w:div w:id="199127005">
              <w:marLeft w:val="1200"/>
              <w:marRight w:val="0"/>
              <w:marTop w:val="0"/>
              <w:marBottom w:val="0"/>
              <w:divBdr>
                <w:top w:val="none" w:sz="0" w:space="0" w:color="auto"/>
                <w:left w:val="none" w:sz="0" w:space="0" w:color="auto"/>
                <w:bottom w:val="none" w:sz="0" w:space="0" w:color="auto"/>
                <w:right w:val="none" w:sz="0" w:space="0" w:color="auto"/>
              </w:divBdr>
            </w:div>
            <w:div w:id="1840584373">
              <w:marLeft w:val="0"/>
              <w:marRight w:val="0"/>
              <w:marTop w:val="0"/>
              <w:marBottom w:val="200"/>
              <w:divBdr>
                <w:top w:val="none" w:sz="0" w:space="0" w:color="auto"/>
                <w:left w:val="none" w:sz="0" w:space="0" w:color="auto"/>
                <w:bottom w:val="none" w:sz="0" w:space="0" w:color="auto"/>
                <w:right w:val="none" w:sz="0" w:space="0" w:color="auto"/>
              </w:divBdr>
            </w:div>
            <w:div w:id="1765884276">
              <w:marLeft w:val="1200"/>
              <w:marRight w:val="0"/>
              <w:marTop w:val="0"/>
              <w:marBottom w:val="0"/>
              <w:divBdr>
                <w:top w:val="none" w:sz="0" w:space="0" w:color="auto"/>
                <w:left w:val="none" w:sz="0" w:space="0" w:color="auto"/>
                <w:bottom w:val="none" w:sz="0" w:space="0" w:color="auto"/>
                <w:right w:val="none" w:sz="0" w:space="0" w:color="auto"/>
              </w:divBdr>
            </w:div>
            <w:div w:id="732897244">
              <w:marLeft w:val="2400"/>
              <w:marRight w:val="0"/>
              <w:marTop w:val="0"/>
              <w:marBottom w:val="0"/>
              <w:divBdr>
                <w:top w:val="none" w:sz="0" w:space="0" w:color="auto"/>
                <w:left w:val="none" w:sz="0" w:space="0" w:color="auto"/>
                <w:bottom w:val="none" w:sz="0" w:space="0" w:color="auto"/>
                <w:right w:val="none" w:sz="0" w:space="0" w:color="auto"/>
              </w:divBdr>
            </w:div>
          </w:divsChild>
        </w:div>
        <w:div w:id="137376697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1846</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3</cp:revision>
  <cp:lastPrinted>2022-05-03T10:56:00Z</cp:lastPrinted>
  <dcterms:created xsi:type="dcterms:W3CDTF">2022-06-14T20:49:00Z</dcterms:created>
  <dcterms:modified xsi:type="dcterms:W3CDTF">2022-06-14T21:08:00Z</dcterms:modified>
</cp:coreProperties>
</file>