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7B8490DC" w:rsidR="007714A1" w:rsidRDefault="007714A1" w:rsidP="007714A1">
      <w:pPr>
        <w:pStyle w:val="Recuodecorpodetexto"/>
        <w:ind w:firstLine="0"/>
        <w:rPr>
          <w:b/>
          <w:bCs/>
          <w:sz w:val="40"/>
          <w:szCs w:val="40"/>
        </w:rPr>
      </w:pPr>
      <w:r w:rsidRPr="007714A1">
        <w:rPr>
          <w:b/>
          <w:bCs/>
          <w:sz w:val="40"/>
          <w:szCs w:val="40"/>
        </w:rPr>
        <w:t xml:space="preserve">PAUTA DA </w:t>
      </w:r>
      <w:r w:rsidR="00FD7E52">
        <w:rPr>
          <w:b/>
          <w:bCs/>
          <w:sz w:val="40"/>
          <w:szCs w:val="40"/>
        </w:rPr>
        <w:t>1</w:t>
      </w:r>
      <w:r w:rsidRPr="007714A1">
        <w:rPr>
          <w:b/>
          <w:bCs/>
          <w:sz w:val="40"/>
          <w:szCs w:val="40"/>
        </w:rPr>
        <w:t xml:space="preserve">ª SESSÃO </w:t>
      </w:r>
      <w:r w:rsidR="00FD7E52">
        <w:rPr>
          <w:b/>
          <w:bCs/>
          <w:sz w:val="40"/>
          <w:szCs w:val="40"/>
        </w:rPr>
        <w:t>EXTRA</w:t>
      </w:r>
      <w:r w:rsidRPr="007714A1">
        <w:rPr>
          <w:b/>
          <w:bCs/>
          <w:sz w:val="40"/>
          <w:szCs w:val="40"/>
        </w:rPr>
        <w:t xml:space="preserve">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6CD2C06E" w14:textId="77777777" w:rsidR="007714A1" w:rsidRPr="007714A1" w:rsidRDefault="007714A1" w:rsidP="007714A1">
      <w:pPr>
        <w:pStyle w:val="Recuodecorpodetexto"/>
        <w:ind w:firstLine="0"/>
        <w:rPr>
          <w:b/>
          <w:bCs/>
          <w:sz w:val="40"/>
          <w:szCs w:val="40"/>
        </w:rPr>
      </w:pPr>
    </w:p>
    <w:p w14:paraId="0CE5D677" w14:textId="77777777" w:rsidR="009C3216" w:rsidRPr="009C3216" w:rsidRDefault="009C3216" w:rsidP="009C3216">
      <w:pPr>
        <w:pStyle w:val="Recuodecorpodetexto"/>
        <w:spacing w:line="360" w:lineRule="auto"/>
        <w:rPr>
          <w:szCs w:val="28"/>
        </w:rPr>
      </w:pPr>
      <w:r w:rsidRPr="009C3216">
        <w:rPr>
          <w:szCs w:val="28"/>
        </w:rPr>
        <w:t xml:space="preserve">Ata da 9ª Sessão Ordinária da 1ª Sessão Legislativa da 17ª Legislatura da Câmara Municipal de </w:t>
      </w:r>
      <w:proofErr w:type="spellStart"/>
      <w:r w:rsidRPr="009C3216">
        <w:rPr>
          <w:szCs w:val="28"/>
        </w:rPr>
        <w:t>Cruzêta</w:t>
      </w:r>
      <w:proofErr w:type="spellEnd"/>
      <w:r w:rsidRPr="009C3216">
        <w:rPr>
          <w:szCs w:val="28"/>
        </w:rPr>
        <w:t>.</w:t>
      </w:r>
    </w:p>
    <w:p w14:paraId="68615BD5" w14:textId="2E48F5F9" w:rsidR="009C3216" w:rsidRPr="009C3216" w:rsidRDefault="009C3216" w:rsidP="009C3216">
      <w:pPr>
        <w:pStyle w:val="Recuodecorpodetexto"/>
        <w:spacing w:line="360" w:lineRule="auto"/>
        <w:rPr>
          <w:szCs w:val="28"/>
        </w:rPr>
      </w:pPr>
      <w:r w:rsidRPr="009C3216">
        <w:rPr>
          <w:szCs w:val="28"/>
        </w:rPr>
        <w:t xml:space="preserve">Aos trinta dias do mês de março do ano de dois mil e vinte e um, nesta cidade, onde funciona o Poder Legislativo, na Sala das Sessões, foi realizada a 9ª Sessão Ordinária da 1ª Sessão Legislativa da Câmara Municipal de </w:t>
      </w:r>
      <w:proofErr w:type="spellStart"/>
      <w:r w:rsidRPr="009C3216">
        <w:rPr>
          <w:szCs w:val="28"/>
        </w:rPr>
        <w:t>Cruzêta</w:t>
      </w:r>
      <w:proofErr w:type="spellEnd"/>
      <w:r w:rsidRPr="009C3216">
        <w:rPr>
          <w:szCs w:val="28"/>
        </w:rPr>
        <w:t xml:space="preserve">. Sob a Presidência do Senhor Vereador Itan Lobo de Medeiros e da 1ª Secretária Senhora Vereadora </w:t>
      </w:r>
      <w:proofErr w:type="spellStart"/>
      <w:r w:rsidRPr="009C3216">
        <w:rPr>
          <w:szCs w:val="28"/>
        </w:rPr>
        <w:t>Ayérica</w:t>
      </w:r>
      <w:proofErr w:type="spellEnd"/>
      <w:r w:rsidRPr="009C3216">
        <w:rPr>
          <w:szCs w:val="28"/>
        </w:rPr>
        <w:t xml:space="preserve"> </w:t>
      </w:r>
      <w:proofErr w:type="spellStart"/>
      <w:r w:rsidRPr="009C3216">
        <w:rPr>
          <w:szCs w:val="28"/>
        </w:rPr>
        <w:t>Angelle</w:t>
      </w:r>
      <w:proofErr w:type="spellEnd"/>
      <w:r w:rsidRPr="009C3216">
        <w:rPr>
          <w:szCs w:val="28"/>
        </w:rPr>
        <w:t xml:space="preserve"> Maria de Oliveira Dantas. Presentes os Senhores Vereadores: Arilúzia Sasnara de Araújo Medeiros, </w:t>
      </w:r>
      <w:proofErr w:type="spellStart"/>
      <w:r w:rsidRPr="009C3216">
        <w:rPr>
          <w:szCs w:val="28"/>
        </w:rPr>
        <w:t>Ayérica</w:t>
      </w:r>
      <w:proofErr w:type="spellEnd"/>
      <w:r w:rsidRPr="009C3216">
        <w:rPr>
          <w:szCs w:val="28"/>
        </w:rPr>
        <w:t xml:space="preserve"> </w:t>
      </w:r>
      <w:proofErr w:type="spellStart"/>
      <w:r w:rsidRPr="009C3216">
        <w:rPr>
          <w:szCs w:val="28"/>
        </w:rPr>
        <w:t>Angelle</w:t>
      </w:r>
      <w:proofErr w:type="spellEnd"/>
      <w:r w:rsidRPr="009C3216">
        <w:rPr>
          <w:szCs w:val="28"/>
        </w:rPr>
        <w:t xml:space="preserve"> Maria de Oliveira Dantas, Cypriano Pinheiro Medeiros de Araújo, Hildeberto Diniz Silva Nascimento, </w:t>
      </w:r>
      <w:proofErr w:type="spellStart"/>
      <w:r w:rsidRPr="009C3216">
        <w:rPr>
          <w:szCs w:val="28"/>
        </w:rPr>
        <w:t>Hutson</w:t>
      </w:r>
      <w:proofErr w:type="spellEnd"/>
      <w:r w:rsidRPr="009C3216">
        <w:rPr>
          <w:szCs w:val="28"/>
        </w:rPr>
        <w:t xml:space="preserve"> Neves Barbosa, Itan Lobo de Medeiros, José Ethel </w:t>
      </w:r>
      <w:proofErr w:type="spellStart"/>
      <w:r w:rsidRPr="009C3216">
        <w:rPr>
          <w:szCs w:val="28"/>
        </w:rPr>
        <w:t>Stephan</w:t>
      </w:r>
      <w:proofErr w:type="spellEnd"/>
      <w:r w:rsidRPr="009C3216">
        <w:rPr>
          <w:szCs w:val="28"/>
        </w:rPr>
        <w:t xml:space="preserve"> Usando Sales Canuto de Moraes, Patrício </w:t>
      </w:r>
      <w:proofErr w:type="spellStart"/>
      <w:r w:rsidRPr="009C3216">
        <w:rPr>
          <w:szCs w:val="28"/>
        </w:rPr>
        <w:t>Sinderley</w:t>
      </w:r>
      <w:proofErr w:type="spellEnd"/>
      <w:r w:rsidRPr="009C3216">
        <w:rPr>
          <w:szCs w:val="28"/>
        </w:rPr>
        <w:t xml:space="preserve"> Araújo de Assis e </w:t>
      </w:r>
      <w:proofErr w:type="spellStart"/>
      <w:r w:rsidRPr="009C3216">
        <w:rPr>
          <w:szCs w:val="28"/>
        </w:rPr>
        <w:t>Walfredo</w:t>
      </w:r>
      <w:proofErr w:type="spellEnd"/>
      <w:r w:rsidRPr="009C3216">
        <w:rPr>
          <w:szCs w:val="28"/>
        </w:rPr>
        <w:t xml:space="preserve"> </w:t>
      </w:r>
      <w:proofErr w:type="spellStart"/>
      <w:r w:rsidRPr="009C3216">
        <w:rPr>
          <w:szCs w:val="28"/>
        </w:rPr>
        <w:t>Cesino</w:t>
      </w:r>
      <w:proofErr w:type="spellEnd"/>
      <w:r w:rsidRPr="009C3216">
        <w:rPr>
          <w:szCs w:val="28"/>
        </w:rPr>
        <w:t xml:space="preserve"> de Medeiros. Havendo quórum regimental, o Senhor Presidente excepcionalmente às dezesseis horas, deu início aos trabalhos. Lida a ata da sessão anterior a 8ª Ordinária da 1ª Sessão Legislativa, a mesma foi discutida, votada e aprovada unanimemente pelo Plenário. Em seguida passou-se a leitura do expediente que constou do seguinte: 1- Do Poder Executivo – Mensagem nº 04/2021, encaminhando o Projeto de Lei nº 04/2021, que </w:t>
      </w:r>
      <w:r w:rsidRPr="009C3216">
        <w:rPr>
          <w:bCs/>
          <w:szCs w:val="28"/>
        </w:rPr>
        <w:t>regulamenta o novo modelo do FUNDEB no âmbito do Município de Cruzeta/RN, cria o Conselho Municipal de Acompanhamento e Controle Social do Fundo de Manutenção e Desenvolvimento da Educação Básica e de Valorização dos Profissionais da Educação – Conselho do FUNDEB, sua composição e atribuições, e dá outras providências. Mensagem nº 05/2021, encaminhando o Projeto de Lei nº 05/2021, que i</w:t>
      </w:r>
      <w:r w:rsidRPr="009C3216">
        <w:rPr>
          <w:bCs/>
          <w:color w:val="000000"/>
          <w:szCs w:val="28"/>
        </w:rPr>
        <w:t xml:space="preserve">nstitui os Conselhos Escolares, suas competências, composição e atribuições, e dá outras providências. 2- Do </w:t>
      </w:r>
      <w:r w:rsidRPr="009C3216">
        <w:rPr>
          <w:bCs/>
          <w:color w:val="000000"/>
          <w:szCs w:val="28"/>
        </w:rPr>
        <w:lastRenderedPageBreak/>
        <w:t xml:space="preserve">Senhor Vereador </w:t>
      </w:r>
      <w:proofErr w:type="spellStart"/>
      <w:r w:rsidRPr="009C3216">
        <w:rPr>
          <w:bCs/>
          <w:color w:val="000000"/>
          <w:szCs w:val="28"/>
        </w:rPr>
        <w:t>Hutson</w:t>
      </w:r>
      <w:proofErr w:type="spellEnd"/>
      <w:r w:rsidRPr="009C3216">
        <w:rPr>
          <w:bCs/>
          <w:color w:val="000000"/>
          <w:szCs w:val="28"/>
        </w:rPr>
        <w:t xml:space="preserve"> Neves Barbosa – Requerimento nº 27/2021, </w:t>
      </w:r>
      <w:r w:rsidRPr="009C3216">
        <w:rPr>
          <w:szCs w:val="28"/>
        </w:rPr>
        <w:t>solicitando ao Senhor Prefeito Municipal, que seja avaliada a possibilidade de ampliação do Cemitério Público, em nosso município.</w:t>
      </w:r>
      <w:r w:rsidRPr="009C3216">
        <w:rPr>
          <w:bCs/>
          <w:szCs w:val="28"/>
        </w:rPr>
        <w:t xml:space="preserve"> 3- Da Senhora Vereadora Arilúzia Sasnara de Araújo Medeiros – Requerimento nº 28/2021, </w:t>
      </w:r>
      <w:r w:rsidRPr="009C3216">
        <w:rPr>
          <w:szCs w:val="28"/>
        </w:rPr>
        <w:t xml:space="preserve">com fundamento no artigo 95, § 3º inciso VII do Regimento Interno (Resolução nº 38/90), para que os Projetos de Leis </w:t>
      </w:r>
      <w:proofErr w:type="spellStart"/>
      <w:r w:rsidRPr="009C3216">
        <w:rPr>
          <w:szCs w:val="28"/>
        </w:rPr>
        <w:t>nºs</w:t>
      </w:r>
      <w:proofErr w:type="spellEnd"/>
      <w:r w:rsidRPr="009C3216">
        <w:rPr>
          <w:szCs w:val="28"/>
        </w:rPr>
        <w:t xml:space="preserve"> 04 e 05/2021, do Poder Executivo, tenham tramitação em Regime de Urgência, de acordo com os dispostos nos artigos 59, 107 e 108 do citado Regimento Interno. 4- Do Senhor Vereador Cypriano Pinheiro Medeiros de Araújo – Requerimentos </w:t>
      </w:r>
      <w:proofErr w:type="spellStart"/>
      <w:r w:rsidRPr="009C3216">
        <w:rPr>
          <w:szCs w:val="28"/>
        </w:rPr>
        <w:t>nºs</w:t>
      </w:r>
      <w:proofErr w:type="spellEnd"/>
      <w:r w:rsidRPr="009C3216">
        <w:rPr>
          <w:szCs w:val="28"/>
        </w:rPr>
        <w:t xml:space="preserve"> 29 e 30/2021, solicitando ao Excelentíssimo Senhor Prefeito Municipal, a construção de canal no esgoto localizado no sangradouro do Açude Público; e solicitando a pavimentação a paralelepípedo da Avenida Carmelita Monteiro, nas imediações das oficinas que margeiam o açude Pitombeira, neste Município. Nada mais havendo </w:t>
      </w:r>
      <w:proofErr w:type="gramStart"/>
      <w:r w:rsidRPr="009C3216">
        <w:rPr>
          <w:szCs w:val="28"/>
        </w:rPr>
        <w:t>à</w:t>
      </w:r>
      <w:proofErr w:type="gramEnd"/>
      <w:r w:rsidRPr="009C3216">
        <w:rPr>
          <w:szCs w:val="28"/>
        </w:rPr>
        <w:t xml:space="preserve"> tratar no expediente passou-se as apreciações das matérias constantes da pauta da sessão. Em fase de única discussão e votação encontram-se:  1- Do Senhor Vereador Cypriano Pinheiro Medeiros de Araújo – Requerimento nº 18/2021, solicitando ao Senhor Prefeito Municipal, a aquisição de uma </w:t>
      </w:r>
      <w:r w:rsidRPr="009C3216">
        <w:rPr>
          <w:bCs/>
          <w:szCs w:val="28"/>
        </w:rPr>
        <w:t xml:space="preserve">Máquina </w:t>
      </w:r>
      <w:proofErr w:type="spellStart"/>
      <w:r w:rsidRPr="009C3216">
        <w:rPr>
          <w:bCs/>
          <w:szCs w:val="28"/>
        </w:rPr>
        <w:t>Ensiladeira</w:t>
      </w:r>
      <w:proofErr w:type="spellEnd"/>
      <w:r w:rsidRPr="009C3216">
        <w:rPr>
          <w:bCs/>
          <w:szCs w:val="28"/>
        </w:rPr>
        <w:t>, para auxiliar os agricultores do nosso município</w:t>
      </w:r>
      <w:r w:rsidRPr="009C3216">
        <w:rPr>
          <w:szCs w:val="28"/>
        </w:rPr>
        <w:t xml:space="preserve">; e colocado o referido em discussão e votação, foi aprovado unanimemente pelo Plenário. </w:t>
      </w:r>
      <w:r w:rsidRPr="009C3216">
        <w:rPr>
          <w:bCs/>
          <w:szCs w:val="28"/>
        </w:rPr>
        <w:t xml:space="preserve">2- Da Senhora Vereadora </w:t>
      </w:r>
      <w:r w:rsidRPr="009C3216">
        <w:rPr>
          <w:szCs w:val="28"/>
        </w:rPr>
        <w:t xml:space="preserve">Arilúzia Sasnara de Araújo Medeiros- Requerimentos </w:t>
      </w:r>
      <w:proofErr w:type="spellStart"/>
      <w:r w:rsidRPr="009C3216">
        <w:rPr>
          <w:szCs w:val="28"/>
        </w:rPr>
        <w:t>nºs</w:t>
      </w:r>
      <w:proofErr w:type="spellEnd"/>
      <w:r w:rsidRPr="009C3216">
        <w:rPr>
          <w:szCs w:val="28"/>
        </w:rPr>
        <w:t xml:space="preserve"> 20 e 21/2021, solicitando ao Senhor Prefeito Municipal, contato/articulação junto ao Presidente do Sistema FIERN, solicitando que seja construído uma biblioteca do Projeto SESI TEC, para o nosso município; e solicitando a pavimentação das ruas Manoel Peixinho e Sebastião Pereira da Silva, em nosso Município; respectivamente; e colocado os referidos em discussão e votação, foram aprovados unanimemente pelo Plenário. 3- Do Senhor Vereador Patrício </w:t>
      </w:r>
      <w:proofErr w:type="spellStart"/>
      <w:r w:rsidRPr="009C3216">
        <w:rPr>
          <w:szCs w:val="28"/>
        </w:rPr>
        <w:t>Sinderley</w:t>
      </w:r>
      <w:proofErr w:type="spellEnd"/>
      <w:r w:rsidRPr="009C3216">
        <w:rPr>
          <w:szCs w:val="28"/>
        </w:rPr>
        <w:t xml:space="preserve"> Araújo de Assis – Requerimentos </w:t>
      </w:r>
      <w:proofErr w:type="spellStart"/>
      <w:r w:rsidRPr="009C3216">
        <w:rPr>
          <w:szCs w:val="28"/>
        </w:rPr>
        <w:t>nºs</w:t>
      </w:r>
      <w:proofErr w:type="spellEnd"/>
      <w:r w:rsidRPr="009C3216">
        <w:rPr>
          <w:szCs w:val="28"/>
        </w:rPr>
        <w:t xml:space="preserve"> 22 e 23/2021, solicitando ao Excelentíssimo Senhor Prefeito Municipal, a construção de passagem molhada ou ponte no Sítio Mulungu, localizado na Zona Rural do município; e solicitando construção de passagem molhada com manilhas no Sítio Riacho da Barra, localizado na Zona Rural do município, respectivamente; e colocado os referidos em discussão e votação, foram aprovados unanimemente </w:t>
      </w:r>
      <w:r w:rsidRPr="009C3216">
        <w:rPr>
          <w:szCs w:val="28"/>
        </w:rPr>
        <w:lastRenderedPageBreak/>
        <w:t xml:space="preserve">pelo Plenário. 4- Do Senhor Vereador Hildeberto Diniz Silva Nascimento – Requerimentos </w:t>
      </w:r>
      <w:proofErr w:type="spellStart"/>
      <w:r w:rsidRPr="009C3216">
        <w:rPr>
          <w:szCs w:val="28"/>
        </w:rPr>
        <w:t>nºs</w:t>
      </w:r>
      <w:proofErr w:type="spellEnd"/>
      <w:r w:rsidRPr="009C3216">
        <w:rPr>
          <w:szCs w:val="28"/>
        </w:rPr>
        <w:t xml:space="preserve"> 24 e 25/2021, solicitando ao Excelentíssimo Senhor Prefeito Municipal, para que o mesmo dentro das possibilidades, realize a aquisição de Uniformes e Equipamentos de Proteção Individual – EPI, para os servidores da Secretaria de Obras e Infraestrutura, visando melhores condições de trabalho; e solicitando que seja avaliado meios para a redução ou isenção de impostos para os comerciantes locais; e colocado os referidos em discussão e votação, foram aprovados unanimemente pelo Plenário. 5- Do Senhor Vereador Itan Lobo de Medeiros – Requerimento nº 26/2021, solicitando ao Excelentíssimo Senhor Prefeito Municipal,  que seja encaminhando a essa Casa Legislativa projeto de lei, referente ao Programa Qualificação das Ações de Vigilância Sanitária em Saúde (PQA-VS), regulamentado pela Portaria nº 1.708, de 16 de agosto de 2013. 6- </w:t>
      </w:r>
      <w:r w:rsidRPr="009C3216">
        <w:rPr>
          <w:color w:val="000000"/>
          <w:szCs w:val="28"/>
        </w:rPr>
        <w:t xml:space="preserve">Do Senhor Vereador </w:t>
      </w:r>
      <w:r w:rsidRPr="009C3216">
        <w:rPr>
          <w:szCs w:val="28"/>
        </w:rPr>
        <w:t>Hildeberto Diniz Silva Nascimento</w:t>
      </w:r>
      <w:r w:rsidRPr="009C3216">
        <w:rPr>
          <w:color w:val="000000"/>
          <w:szCs w:val="28"/>
        </w:rPr>
        <w:t xml:space="preserve"> –</w:t>
      </w:r>
      <w:r w:rsidRPr="009C3216">
        <w:rPr>
          <w:szCs w:val="28"/>
        </w:rPr>
        <w:t xml:space="preserve"> Requerimento Verbal encampado pelos Vereadores presentes, solicitando a Mesa ouvido o plenário, com fundamento no artigo 95, parágrafo 2°, inciso VII do Regimento Interno (Resolução n° 38/90), para que seja consignado em ata, voto de pesar pelo falecimento do Senhor Gilvan Medeiros, ocorrido recentemente, e que a referida manifestação seja comunicada a sua família; e colocado o referido em discussão e votação, foi aprovado unanimemente pelo Plenário. Nada mais havendo à tratar o Senhor Presidente às dez</w:t>
      </w:r>
      <w:r>
        <w:rPr>
          <w:szCs w:val="28"/>
        </w:rPr>
        <w:t>essete</w:t>
      </w:r>
      <w:r w:rsidRPr="009C3216">
        <w:rPr>
          <w:szCs w:val="28"/>
        </w:rPr>
        <w:t xml:space="preserve"> horas e vinte minutos, agradeceu a presença de todos. E, declarou encerrada a Sessão de cujos trabalhos lavrou-se a presente ata que após lida e aprovada, será devidamente assinada pelos membros da Mesa.</w:t>
      </w:r>
    </w:p>
    <w:p w14:paraId="7A0CFAF4" w14:textId="77777777" w:rsidR="009C3216" w:rsidRPr="009C3216" w:rsidRDefault="009C3216" w:rsidP="009C3216">
      <w:pPr>
        <w:spacing w:line="360" w:lineRule="auto"/>
        <w:ind w:right="-24"/>
        <w:jc w:val="both"/>
        <w:rPr>
          <w:rFonts w:ascii="Times New Roman" w:hAnsi="Times New Roman"/>
          <w:sz w:val="28"/>
          <w:szCs w:val="28"/>
        </w:rPr>
      </w:pPr>
      <w:r w:rsidRPr="009C3216">
        <w:rPr>
          <w:rFonts w:ascii="Times New Roman" w:hAnsi="Times New Roman"/>
          <w:sz w:val="28"/>
          <w:szCs w:val="28"/>
        </w:rPr>
        <w:t xml:space="preserve">Sala Pedro Vital da Câmara Municipal de </w:t>
      </w:r>
      <w:proofErr w:type="spellStart"/>
      <w:r w:rsidRPr="009C3216">
        <w:rPr>
          <w:rFonts w:ascii="Times New Roman" w:hAnsi="Times New Roman"/>
          <w:sz w:val="28"/>
          <w:szCs w:val="28"/>
        </w:rPr>
        <w:t>Cruzêta</w:t>
      </w:r>
      <w:proofErr w:type="spellEnd"/>
      <w:r w:rsidRPr="009C3216">
        <w:rPr>
          <w:rFonts w:ascii="Times New Roman" w:hAnsi="Times New Roman"/>
          <w:sz w:val="28"/>
          <w:szCs w:val="28"/>
        </w:rPr>
        <w:t>-RN, em 30 de março de 2021.</w:t>
      </w:r>
    </w:p>
    <w:p w14:paraId="37D3C3D4" w14:textId="44527381" w:rsidR="00F822C7" w:rsidRPr="00F822C7" w:rsidRDefault="00645FC0" w:rsidP="00F822C7">
      <w:pPr>
        <w:pStyle w:val="Ttulo1"/>
        <w:jc w:val="center"/>
        <w:rPr>
          <w:sz w:val="28"/>
          <w:szCs w:val="28"/>
        </w:rPr>
      </w:pPr>
      <w:r w:rsidRPr="00A73D06">
        <w:rPr>
          <w:sz w:val="28"/>
          <w:szCs w:val="28"/>
        </w:rPr>
        <w:t xml:space="preserve">Ver. Itan Lobo de Medeiros       Ver. </w:t>
      </w:r>
      <w:proofErr w:type="spellStart"/>
      <w:r w:rsidRPr="00A73D06">
        <w:rPr>
          <w:sz w:val="28"/>
          <w:szCs w:val="28"/>
        </w:rPr>
        <w:t>Ayérica</w:t>
      </w:r>
      <w:proofErr w:type="spellEnd"/>
      <w:r w:rsidRPr="00A73D06">
        <w:rPr>
          <w:sz w:val="28"/>
          <w:szCs w:val="28"/>
        </w:rPr>
        <w:t xml:space="preserve"> </w:t>
      </w:r>
      <w:proofErr w:type="spellStart"/>
      <w:r w:rsidRPr="00A73D06">
        <w:rPr>
          <w:sz w:val="28"/>
          <w:szCs w:val="28"/>
        </w:rPr>
        <w:t>Angelle</w:t>
      </w:r>
      <w:proofErr w:type="spellEnd"/>
      <w:r w:rsidRPr="00A73D06">
        <w:rPr>
          <w:sz w:val="28"/>
          <w:szCs w:val="28"/>
        </w:rPr>
        <w:t xml:space="preserv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0E7D26C3" w14:textId="77777777" w:rsidR="00F24596" w:rsidRDefault="00F24596" w:rsidP="00F24596">
      <w:pPr>
        <w:jc w:val="both"/>
        <w:rPr>
          <w:rFonts w:ascii="Arial" w:hAnsi="Arial" w:cs="Arial"/>
          <w:b/>
          <w:sz w:val="30"/>
          <w:szCs w:val="30"/>
        </w:rPr>
      </w:pPr>
    </w:p>
    <w:p w14:paraId="77D77FD2" w14:textId="6FE80331" w:rsidR="00730EEF" w:rsidRDefault="00FD7E52" w:rsidP="00F24596">
      <w:pPr>
        <w:jc w:val="both"/>
        <w:rPr>
          <w:rFonts w:ascii="Arial" w:hAnsi="Arial" w:cs="Arial"/>
          <w:b/>
          <w:color w:val="44546A" w:themeColor="text2"/>
          <w:sz w:val="36"/>
          <w:szCs w:val="36"/>
        </w:rPr>
      </w:pPr>
      <w:r>
        <w:rPr>
          <w:rFonts w:ascii="Arial" w:hAnsi="Arial" w:cs="Arial"/>
          <w:b/>
          <w:color w:val="44546A" w:themeColor="text2"/>
          <w:sz w:val="36"/>
          <w:szCs w:val="36"/>
        </w:rPr>
        <w:t>NÃO HÁ CORRESPONDÊNCIAS RECEBIDAS</w:t>
      </w:r>
    </w:p>
    <w:p w14:paraId="74C1895C" w14:textId="77777777" w:rsidR="00FD7E52" w:rsidRPr="000233F4" w:rsidRDefault="00FD7E52" w:rsidP="00FD7E52">
      <w:pPr>
        <w:jc w:val="both"/>
        <w:rPr>
          <w:rFonts w:ascii="Times New Roman" w:hAnsi="Times New Roman"/>
          <w:b/>
          <w:bCs/>
          <w:sz w:val="48"/>
          <w:szCs w:val="48"/>
        </w:rPr>
      </w:pPr>
      <w:r w:rsidRPr="000233F4">
        <w:rPr>
          <w:rFonts w:ascii="Times New Roman" w:hAnsi="Times New Roman"/>
          <w:b/>
          <w:bCs/>
          <w:sz w:val="48"/>
          <w:szCs w:val="48"/>
        </w:rPr>
        <w:t>ORDEM DO DIA</w:t>
      </w:r>
    </w:p>
    <w:p w14:paraId="693C8EB6" w14:textId="77777777" w:rsidR="00FD7E52" w:rsidRDefault="00FD7E52" w:rsidP="00FD7E52">
      <w:pPr>
        <w:pStyle w:val="SemEspaamento"/>
        <w:ind w:right="-142"/>
        <w:jc w:val="center"/>
        <w:rPr>
          <w:rFonts w:ascii="Times New Roman" w:eastAsia="Times New Roman" w:hAnsi="Times New Roman"/>
          <w:b/>
          <w:sz w:val="24"/>
          <w:szCs w:val="24"/>
        </w:rPr>
      </w:pPr>
    </w:p>
    <w:p w14:paraId="533BCC49" w14:textId="77777777" w:rsidR="00FD7E52" w:rsidRPr="00933345" w:rsidRDefault="00FD7E52" w:rsidP="00FD7E52">
      <w:pPr>
        <w:pStyle w:val="SemEspaamento"/>
        <w:ind w:right="-426"/>
        <w:jc w:val="both"/>
        <w:rPr>
          <w:rFonts w:ascii="Times New Roman" w:eastAsia="Times New Roman" w:hAnsi="Times New Roman"/>
          <w:b/>
          <w:color w:val="44546A" w:themeColor="text2"/>
          <w:sz w:val="32"/>
          <w:szCs w:val="32"/>
        </w:rPr>
      </w:pPr>
      <w:r w:rsidRPr="00933345">
        <w:rPr>
          <w:rFonts w:ascii="Times New Roman" w:eastAsia="Times New Roman" w:hAnsi="Times New Roman"/>
          <w:b/>
          <w:color w:val="44546A" w:themeColor="text2"/>
          <w:sz w:val="32"/>
          <w:szCs w:val="32"/>
        </w:rPr>
        <w:lastRenderedPageBreak/>
        <w:t>EM FASE DE ÚNICA DISCUSSÃO E VOTAÇÃO ENCONTRA-SE:</w:t>
      </w:r>
    </w:p>
    <w:p w14:paraId="3818E323" w14:textId="77777777" w:rsidR="00FD7E52" w:rsidRDefault="00FD7E52" w:rsidP="00FD7E52">
      <w:pPr>
        <w:pStyle w:val="SemEspaamento"/>
        <w:ind w:right="-142"/>
        <w:jc w:val="both"/>
        <w:rPr>
          <w:rFonts w:ascii="Times New Roman" w:eastAsia="Times New Roman" w:hAnsi="Times New Roman"/>
          <w:b/>
          <w:color w:val="4472C4" w:themeColor="accent1"/>
          <w:sz w:val="28"/>
          <w:szCs w:val="28"/>
        </w:rPr>
      </w:pPr>
    </w:p>
    <w:p w14:paraId="0F9531DD" w14:textId="77777777" w:rsidR="00FD7E52" w:rsidRDefault="00FD7E52" w:rsidP="00FD7E52">
      <w:pPr>
        <w:pStyle w:val="dou-paragraph"/>
        <w:shd w:val="clear" w:color="auto" w:fill="FFFFFF"/>
        <w:spacing w:before="0" w:beforeAutospacing="0" w:after="150" w:afterAutospacing="0" w:line="276" w:lineRule="auto"/>
        <w:ind w:firstLine="1701"/>
        <w:jc w:val="both"/>
        <w:rPr>
          <w:rFonts w:ascii="Arial" w:hAnsi="Arial" w:cs="Arial"/>
        </w:rPr>
      </w:pPr>
    </w:p>
    <w:p w14:paraId="69A6A906" w14:textId="77777777" w:rsidR="00FD7E52" w:rsidRPr="00507D85" w:rsidRDefault="00FD7E52" w:rsidP="00FD7E52">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CÂMARA MUNICIPAL DE CRUZÊTA</w:t>
      </w:r>
    </w:p>
    <w:p w14:paraId="39AF4D2A" w14:textId="77777777" w:rsidR="00FD7E52" w:rsidRPr="00D5429F" w:rsidRDefault="00FD7E52" w:rsidP="00FD7E52">
      <w:pPr>
        <w:spacing w:after="0" w:line="240" w:lineRule="auto"/>
        <w:jc w:val="center"/>
        <w:rPr>
          <w:rFonts w:ascii="Times New Roman" w:hAnsi="Times New Roman"/>
          <w:b/>
          <w:i/>
          <w:iCs/>
          <w:sz w:val="40"/>
          <w:szCs w:val="40"/>
        </w:rPr>
      </w:pPr>
      <w:r w:rsidRPr="00D5429F">
        <w:rPr>
          <w:rFonts w:ascii="Times New Roman" w:hAnsi="Times New Roman"/>
          <w:b/>
          <w:i/>
          <w:iCs/>
          <w:sz w:val="40"/>
          <w:szCs w:val="40"/>
        </w:rPr>
        <w:t>ARILÚZIA SASNARA DE ARAÚJO MEDEIROS</w:t>
      </w:r>
    </w:p>
    <w:p w14:paraId="15300539" w14:textId="77777777" w:rsidR="00FD7E52" w:rsidRPr="00507D85" w:rsidRDefault="00FD7E52" w:rsidP="00FD7E52">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VEREADORA – PSB</w:t>
      </w:r>
    </w:p>
    <w:p w14:paraId="6E4521B0" w14:textId="77777777" w:rsidR="00FD7E52" w:rsidRPr="00C228E9" w:rsidRDefault="00FD7E52" w:rsidP="00FD7E52">
      <w:pPr>
        <w:spacing w:line="240" w:lineRule="auto"/>
        <w:jc w:val="right"/>
        <w:rPr>
          <w:rFonts w:ascii="Times New Roman" w:hAnsi="Times New Roman"/>
          <w:b/>
          <w:sz w:val="24"/>
          <w:szCs w:val="24"/>
        </w:rPr>
      </w:pPr>
      <w:r w:rsidRPr="00C228E9">
        <w:rPr>
          <w:rFonts w:ascii="Times New Roman" w:hAnsi="Times New Roman"/>
          <w:b/>
          <w:sz w:val="24"/>
          <w:szCs w:val="24"/>
        </w:rPr>
        <w:t xml:space="preserve">Processo nº </w:t>
      </w:r>
      <w:r>
        <w:rPr>
          <w:rFonts w:ascii="Times New Roman" w:hAnsi="Times New Roman"/>
          <w:b/>
          <w:sz w:val="24"/>
          <w:szCs w:val="24"/>
        </w:rPr>
        <w:t>055</w:t>
      </w:r>
      <w:r w:rsidRPr="00C228E9">
        <w:rPr>
          <w:rFonts w:ascii="Times New Roman" w:hAnsi="Times New Roman"/>
          <w:b/>
          <w:sz w:val="24"/>
          <w:szCs w:val="24"/>
        </w:rPr>
        <w:t>/2021</w:t>
      </w:r>
    </w:p>
    <w:p w14:paraId="6D2A4FCD" w14:textId="77777777" w:rsidR="00FD7E52" w:rsidRDefault="00FD7E52" w:rsidP="00FD7E52">
      <w:pPr>
        <w:pStyle w:val="Ttulo2"/>
        <w:jc w:val="center"/>
        <w:rPr>
          <w:b/>
          <w:bCs/>
          <w:color w:val="auto"/>
          <w:sz w:val="36"/>
          <w:szCs w:val="36"/>
        </w:rPr>
      </w:pPr>
    </w:p>
    <w:p w14:paraId="0B4456D9" w14:textId="77777777" w:rsidR="00FD7E52" w:rsidRPr="00C228E9" w:rsidRDefault="00FD7E52" w:rsidP="00FD7E52">
      <w:pPr>
        <w:pStyle w:val="Ttulo2"/>
        <w:jc w:val="center"/>
        <w:rPr>
          <w:b/>
          <w:bCs/>
          <w:color w:val="auto"/>
          <w:sz w:val="36"/>
          <w:szCs w:val="36"/>
        </w:rPr>
      </w:pPr>
      <w:r w:rsidRPr="00C228E9">
        <w:rPr>
          <w:b/>
          <w:bCs/>
          <w:color w:val="auto"/>
          <w:sz w:val="36"/>
          <w:szCs w:val="36"/>
        </w:rPr>
        <w:t>REQUERIMENTO Nº 2</w:t>
      </w:r>
      <w:r>
        <w:rPr>
          <w:b/>
          <w:bCs/>
          <w:color w:val="auto"/>
          <w:sz w:val="36"/>
          <w:szCs w:val="36"/>
        </w:rPr>
        <w:t>8</w:t>
      </w:r>
      <w:r w:rsidRPr="00C228E9">
        <w:rPr>
          <w:b/>
          <w:bCs/>
          <w:color w:val="auto"/>
          <w:sz w:val="36"/>
          <w:szCs w:val="36"/>
        </w:rPr>
        <w:t>/2021</w:t>
      </w:r>
    </w:p>
    <w:p w14:paraId="57C4818C" w14:textId="77777777" w:rsidR="00FD7E52" w:rsidRDefault="00FD7E52" w:rsidP="00FD7E52">
      <w:pPr>
        <w:jc w:val="center"/>
        <w:rPr>
          <w:b/>
        </w:rPr>
      </w:pPr>
    </w:p>
    <w:p w14:paraId="28AAB2F9" w14:textId="77777777" w:rsidR="00FD7E52" w:rsidRPr="005B2A7C" w:rsidRDefault="00FD7E52" w:rsidP="00FD7E52">
      <w:pPr>
        <w:jc w:val="both"/>
        <w:rPr>
          <w:rFonts w:ascii="Times New Roman" w:hAnsi="Times New Roman"/>
          <w:b/>
          <w:sz w:val="28"/>
          <w:szCs w:val="28"/>
        </w:rPr>
      </w:pPr>
      <w:proofErr w:type="spellStart"/>
      <w:r w:rsidRPr="005B2A7C">
        <w:rPr>
          <w:rFonts w:ascii="Times New Roman" w:hAnsi="Times New Roman"/>
          <w:b/>
          <w:sz w:val="28"/>
          <w:szCs w:val="28"/>
        </w:rPr>
        <w:t>Exmº</w:t>
      </w:r>
      <w:proofErr w:type="spellEnd"/>
      <w:r w:rsidRPr="005B2A7C">
        <w:rPr>
          <w:rFonts w:ascii="Times New Roman" w:hAnsi="Times New Roman"/>
          <w:b/>
          <w:sz w:val="28"/>
          <w:szCs w:val="28"/>
        </w:rPr>
        <w:t xml:space="preserve"> Sr. Presidente da Câmara Municipal de </w:t>
      </w:r>
      <w:proofErr w:type="spellStart"/>
      <w:r w:rsidRPr="005B2A7C">
        <w:rPr>
          <w:rFonts w:ascii="Times New Roman" w:hAnsi="Times New Roman"/>
          <w:b/>
          <w:sz w:val="28"/>
          <w:szCs w:val="28"/>
        </w:rPr>
        <w:t>Cruzêta</w:t>
      </w:r>
      <w:proofErr w:type="spellEnd"/>
    </w:p>
    <w:p w14:paraId="37A0CF80" w14:textId="77777777" w:rsidR="00FD7E52" w:rsidRDefault="00FD7E52" w:rsidP="00FD7E52">
      <w:pPr>
        <w:ind w:firstLine="1701"/>
        <w:jc w:val="both"/>
        <w:rPr>
          <w:rFonts w:ascii="Times New Roman" w:hAnsi="Times New Roman"/>
          <w:sz w:val="24"/>
          <w:szCs w:val="24"/>
        </w:rPr>
      </w:pPr>
    </w:p>
    <w:p w14:paraId="2F45418F" w14:textId="77777777" w:rsidR="00FD7E52" w:rsidRPr="0015403B" w:rsidRDefault="00FD7E52" w:rsidP="00FD7E52">
      <w:pPr>
        <w:ind w:firstLine="1701"/>
        <w:jc w:val="both"/>
        <w:rPr>
          <w:rFonts w:ascii="Times New Roman" w:hAnsi="Times New Roman"/>
          <w:sz w:val="28"/>
          <w:szCs w:val="28"/>
        </w:rPr>
      </w:pPr>
      <w:r w:rsidRPr="0015403B">
        <w:rPr>
          <w:rFonts w:ascii="Times New Roman" w:hAnsi="Times New Roman"/>
          <w:sz w:val="28"/>
          <w:szCs w:val="28"/>
        </w:rPr>
        <w:t xml:space="preserve">Requeiro a Mesa ouvido o Plenário, com fundamento no artigo 95, § 3º inciso VII do Regimento Interno (Resolução nº 38/90), para que os Projetos de Leis </w:t>
      </w:r>
      <w:proofErr w:type="spellStart"/>
      <w:r w:rsidRPr="0015403B">
        <w:rPr>
          <w:rFonts w:ascii="Times New Roman" w:hAnsi="Times New Roman"/>
          <w:sz w:val="28"/>
          <w:szCs w:val="28"/>
        </w:rPr>
        <w:t>nºs</w:t>
      </w:r>
      <w:proofErr w:type="spellEnd"/>
      <w:r w:rsidRPr="0015403B">
        <w:rPr>
          <w:rFonts w:ascii="Times New Roman" w:hAnsi="Times New Roman"/>
          <w:sz w:val="28"/>
          <w:szCs w:val="28"/>
        </w:rPr>
        <w:t xml:space="preserve"> 04 e 05/2021, do Poder Executivo, tenham tramitação em Regime de Urgência, de acordo com os dispostos nos artigos 59, 107 e 108 do citado Regimento Interno.</w:t>
      </w:r>
    </w:p>
    <w:p w14:paraId="0EF0DF8C" w14:textId="77777777" w:rsidR="00FD7E52" w:rsidRPr="0015403B" w:rsidRDefault="00FD7E52" w:rsidP="00FD7E52">
      <w:pPr>
        <w:ind w:firstLine="1701"/>
        <w:jc w:val="both"/>
        <w:rPr>
          <w:rFonts w:ascii="Times New Roman" w:hAnsi="Times New Roman"/>
          <w:sz w:val="28"/>
          <w:szCs w:val="28"/>
        </w:rPr>
      </w:pPr>
      <w:r w:rsidRPr="0015403B">
        <w:rPr>
          <w:rFonts w:ascii="Times New Roman" w:hAnsi="Times New Roman"/>
          <w:sz w:val="28"/>
          <w:szCs w:val="28"/>
        </w:rPr>
        <w:t>Requeiro, outros sim, com base no citado artigo 59, que o presente Requerimento seja dispensado de parecer de comissão.</w:t>
      </w:r>
    </w:p>
    <w:p w14:paraId="49BCB41B" w14:textId="77777777" w:rsidR="00FD7E52" w:rsidRPr="0015403B" w:rsidRDefault="00FD7E52" w:rsidP="00FD7E52">
      <w:pPr>
        <w:ind w:firstLine="1701"/>
        <w:jc w:val="both"/>
        <w:rPr>
          <w:rFonts w:ascii="Times New Roman" w:hAnsi="Times New Roman"/>
          <w:sz w:val="28"/>
          <w:szCs w:val="28"/>
        </w:rPr>
      </w:pPr>
    </w:p>
    <w:p w14:paraId="67565D20" w14:textId="77777777" w:rsidR="00FD7E52" w:rsidRPr="0015403B" w:rsidRDefault="00FD7E52" w:rsidP="00FD7E52">
      <w:pPr>
        <w:ind w:firstLine="1701"/>
        <w:jc w:val="both"/>
        <w:rPr>
          <w:rFonts w:ascii="Times New Roman" w:hAnsi="Times New Roman"/>
          <w:sz w:val="28"/>
          <w:szCs w:val="28"/>
        </w:rPr>
      </w:pPr>
      <w:r w:rsidRPr="0015403B">
        <w:rPr>
          <w:rFonts w:ascii="Times New Roman" w:hAnsi="Times New Roman"/>
          <w:sz w:val="28"/>
          <w:szCs w:val="28"/>
        </w:rPr>
        <w:t xml:space="preserve">Sala Pedro Vital da Câmara Municipal de </w:t>
      </w:r>
      <w:proofErr w:type="spellStart"/>
      <w:r w:rsidRPr="0015403B">
        <w:rPr>
          <w:rFonts w:ascii="Times New Roman" w:hAnsi="Times New Roman"/>
          <w:sz w:val="28"/>
          <w:szCs w:val="28"/>
        </w:rPr>
        <w:t>Cruzêta</w:t>
      </w:r>
      <w:proofErr w:type="spellEnd"/>
      <w:r w:rsidRPr="0015403B">
        <w:rPr>
          <w:rFonts w:ascii="Times New Roman" w:hAnsi="Times New Roman"/>
          <w:sz w:val="28"/>
          <w:szCs w:val="28"/>
        </w:rPr>
        <w:t>-RN, em 29 de março de 2021.</w:t>
      </w:r>
    </w:p>
    <w:p w14:paraId="773F9559" w14:textId="77777777" w:rsidR="00FD7E52" w:rsidRPr="0015403B" w:rsidRDefault="00FD7E52" w:rsidP="00FD7E52">
      <w:pPr>
        <w:ind w:firstLine="1701"/>
        <w:jc w:val="both"/>
        <w:rPr>
          <w:rFonts w:ascii="Times New Roman" w:hAnsi="Times New Roman"/>
          <w:sz w:val="28"/>
          <w:szCs w:val="28"/>
        </w:rPr>
      </w:pPr>
    </w:p>
    <w:p w14:paraId="5D5179C8" w14:textId="77777777" w:rsidR="00FD7E52" w:rsidRPr="0015403B" w:rsidRDefault="00FD7E52" w:rsidP="00FD7E52">
      <w:pPr>
        <w:spacing w:line="240" w:lineRule="auto"/>
        <w:ind w:left="708" w:firstLine="708"/>
        <w:jc w:val="center"/>
        <w:rPr>
          <w:rFonts w:ascii="Times New Roman" w:hAnsi="Times New Roman"/>
          <w:b/>
          <w:sz w:val="28"/>
          <w:szCs w:val="28"/>
        </w:rPr>
      </w:pPr>
      <w:r w:rsidRPr="0015403B">
        <w:rPr>
          <w:rFonts w:ascii="Times New Roman" w:hAnsi="Times New Roman"/>
          <w:b/>
          <w:sz w:val="28"/>
          <w:szCs w:val="28"/>
        </w:rPr>
        <w:t>Ver. Arilúzia Sasnara de Araújo Medeiros – PSB</w:t>
      </w:r>
    </w:p>
    <w:p w14:paraId="71A52691" w14:textId="77777777" w:rsidR="00FD7E52" w:rsidRPr="0015403B" w:rsidRDefault="00FD7E52" w:rsidP="00FD7E52">
      <w:pPr>
        <w:ind w:firstLine="1701"/>
        <w:jc w:val="center"/>
        <w:rPr>
          <w:rFonts w:ascii="Times New Roman" w:hAnsi="Times New Roman"/>
          <w:sz w:val="28"/>
          <w:szCs w:val="28"/>
        </w:rPr>
      </w:pPr>
      <w:bookmarkStart w:id="0" w:name="_Hlk64970095"/>
    </w:p>
    <w:p w14:paraId="67C56BCE" w14:textId="77777777" w:rsidR="00FD7E52" w:rsidRPr="0015403B" w:rsidRDefault="00FD7E52" w:rsidP="00FD7E52">
      <w:pPr>
        <w:pStyle w:val="Ttulo1"/>
        <w:jc w:val="center"/>
        <w:rPr>
          <w:sz w:val="28"/>
          <w:szCs w:val="28"/>
        </w:rPr>
      </w:pPr>
      <w:r w:rsidRPr="0015403B">
        <w:rPr>
          <w:sz w:val="28"/>
          <w:szCs w:val="28"/>
        </w:rPr>
        <w:t>JUSTIFICATIVA</w:t>
      </w:r>
    </w:p>
    <w:p w14:paraId="1BC5A3AB" w14:textId="77777777" w:rsidR="00FD7E52" w:rsidRPr="0015403B" w:rsidRDefault="00FD7E52" w:rsidP="00FD7E52">
      <w:pPr>
        <w:ind w:firstLine="1701"/>
        <w:jc w:val="center"/>
        <w:rPr>
          <w:rFonts w:ascii="Times New Roman" w:hAnsi="Times New Roman"/>
          <w:b/>
          <w:sz w:val="28"/>
          <w:szCs w:val="28"/>
        </w:rPr>
      </w:pPr>
    </w:p>
    <w:p w14:paraId="082484D5" w14:textId="77777777" w:rsidR="00FD7E52" w:rsidRPr="0015403B" w:rsidRDefault="00FD7E52" w:rsidP="00FD7E52">
      <w:pPr>
        <w:ind w:firstLine="1701"/>
        <w:jc w:val="both"/>
        <w:rPr>
          <w:rFonts w:ascii="Times New Roman" w:hAnsi="Times New Roman"/>
          <w:sz w:val="28"/>
          <w:szCs w:val="28"/>
        </w:rPr>
      </w:pPr>
      <w:r w:rsidRPr="0015403B">
        <w:rPr>
          <w:rFonts w:ascii="Times New Roman" w:hAnsi="Times New Roman"/>
          <w:sz w:val="28"/>
          <w:szCs w:val="28"/>
        </w:rPr>
        <w:t xml:space="preserve">Objetiva-se a presente proposição, para que que os Projetos de Leis </w:t>
      </w:r>
      <w:proofErr w:type="spellStart"/>
      <w:r w:rsidRPr="0015403B">
        <w:rPr>
          <w:rFonts w:ascii="Times New Roman" w:hAnsi="Times New Roman"/>
          <w:sz w:val="28"/>
          <w:szCs w:val="28"/>
        </w:rPr>
        <w:t>nºs</w:t>
      </w:r>
      <w:proofErr w:type="spellEnd"/>
      <w:r w:rsidRPr="0015403B">
        <w:rPr>
          <w:rFonts w:ascii="Times New Roman" w:hAnsi="Times New Roman"/>
          <w:sz w:val="28"/>
          <w:szCs w:val="28"/>
        </w:rPr>
        <w:t xml:space="preserve"> 04 e 05/2021, do Poder Executivo, sejam apreciados e votados em regime de urgência, a fim de ensejar sua tramitação com dispensa de determinadas formalidades regimentais, dentre as quais os pareceres das Comissões Permanentes.</w:t>
      </w:r>
    </w:p>
    <w:p w14:paraId="7C088B35" w14:textId="77777777" w:rsidR="00FD7E52" w:rsidRPr="0015403B" w:rsidRDefault="00FD7E52" w:rsidP="00FD7E52">
      <w:pPr>
        <w:ind w:firstLine="1701"/>
        <w:jc w:val="both"/>
        <w:rPr>
          <w:rFonts w:ascii="Times New Roman" w:hAnsi="Times New Roman"/>
          <w:sz w:val="28"/>
          <w:szCs w:val="28"/>
        </w:rPr>
      </w:pPr>
      <w:r w:rsidRPr="0015403B">
        <w:rPr>
          <w:rFonts w:ascii="Times New Roman" w:hAnsi="Times New Roman"/>
          <w:sz w:val="28"/>
          <w:szCs w:val="28"/>
        </w:rPr>
        <w:lastRenderedPageBreak/>
        <w:t>A urgência ora propostas se justificam, pelo fato de tratar-se de proposições de interesse público.</w:t>
      </w:r>
    </w:p>
    <w:p w14:paraId="6ED17A6B" w14:textId="77777777" w:rsidR="00FD7E52" w:rsidRPr="0015403B" w:rsidRDefault="00FD7E52" w:rsidP="00FD7E52">
      <w:pPr>
        <w:ind w:firstLine="1701"/>
        <w:jc w:val="both"/>
        <w:rPr>
          <w:rFonts w:ascii="Times New Roman" w:hAnsi="Times New Roman"/>
          <w:sz w:val="28"/>
          <w:szCs w:val="28"/>
        </w:rPr>
      </w:pPr>
    </w:p>
    <w:p w14:paraId="755258F9" w14:textId="77777777" w:rsidR="00FD7E52" w:rsidRPr="0015403B" w:rsidRDefault="00FD7E52" w:rsidP="00FD7E52">
      <w:pPr>
        <w:spacing w:line="240" w:lineRule="auto"/>
        <w:ind w:left="708" w:firstLine="708"/>
        <w:jc w:val="center"/>
        <w:rPr>
          <w:rFonts w:ascii="Times New Roman" w:hAnsi="Times New Roman"/>
          <w:b/>
          <w:sz w:val="28"/>
          <w:szCs w:val="28"/>
        </w:rPr>
      </w:pPr>
      <w:r w:rsidRPr="0015403B">
        <w:rPr>
          <w:rFonts w:ascii="Times New Roman" w:hAnsi="Times New Roman"/>
          <w:b/>
          <w:sz w:val="28"/>
          <w:szCs w:val="28"/>
        </w:rPr>
        <w:t>Ver. Arilúzia Sasnara de Araújo Medeiros – PSB</w:t>
      </w:r>
      <w:bookmarkEnd w:id="0"/>
    </w:p>
    <w:p w14:paraId="30FE5D63" w14:textId="77777777" w:rsidR="00472489" w:rsidRPr="005F4E86" w:rsidRDefault="00472489" w:rsidP="00180F5F">
      <w:pPr>
        <w:pStyle w:val="SemEspaamento"/>
        <w:spacing w:line="276" w:lineRule="auto"/>
        <w:jc w:val="center"/>
        <w:rPr>
          <w:rFonts w:ascii="Arial" w:hAnsi="Arial" w:cs="Arial"/>
          <w:b/>
        </w:rPr>
      </w:pPr>
    </w:p>
    <w:tbl>
      <w:tblPr>
        <w:tblW w:w="10108" w:type="dxa"/>
        <w:tblLayout w:type="fixed"/>
        <w:tblLook w:val="0000" w:firstRow="0" w:lastRow="0" w:firstColumn="0" w:lastColumn="0" w:noHBand="0" w:noVBand="0"/>
      </w:tblPr>
      <w:tblGrid>
        <w:gridCol w:w="3151"/>
        <w:gridCol w:w="6957"/>
      </w:tblGrid>
      <w:tr w:rsidR="00472489" w:rsidRPr="00A1000D" w14:paraId="2067FA9F" w14:textId="77777777" w:rsidTr="00923ACC">
        <w:trPr>
          <w:trHeight w:val="1412"/>
        </w:trPr>
        <w:tc>
          <w:tcPr>
            <w:tcW w:w="3151" w:type="dxa"/>
          </w:tcPr>
          <w:p w14:paraId="2B30842E" w14:textId="77777777" w:rsidR="00472489" w:rsidRDefault="00472489" w:rsidP="00923ACC">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50067A35" wp14:editId="238B11EE">
                  <wp:extent cx="1905000" cy="1049655"/>
                  <wp:effectExtent l="0" t="0" r="0" b="0"/>
                  <wp:docPr id="4" name="Imagem 4"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7F4B952D" w14:textId="77777777" w:rsidR="00472489" w:rsidRPr="00D51513" w:rsidRDefault="00472489" w:rsidP="00923ACC">
            <w:pPr>
              <w:spacing w:after="0"/>
              <w:jc w:val="center"/>
              <w:rPr>
                <w:rFonts w:ascii="Arial" w:hAnsi="Arial" w:cs="Arial"/>
                <w:b/>
                <w:sz w:val="30"/>
                <w:szCs w:val="30"/>
              </w:rPr>
            </w:pPr>
            <w:r w:rsidRPr="00D51513">
              <w:rPr>
                <w:rFonts w:ascii="Arial" w:hAnsi="Arial" w:cs="Arial"/>
                <w:b/>
                <w:sz w:val="30"/>
                <w:szCs w:val="30"/>
              </w:rPr>
              <w:t>Município de Cruzeta</w:t>
            </w:r>
          </w:p>
          <w:p w14:paraId="11A6CF98" w14:textId="77777777" w:rsidR="00472489" w:rsidRPr="002805BA" w:rsidRDefault="00472489" w:rsidP="00923ACC">
            <w:pPr>
              <w:spacing w:after="0"/>
              <w:jc w:val="center"/>
              <w:rPr>
                <w:rFonts w:ascii="Arial" w:hAnsi="Arial" w:cs="Arial"/>
                <w:b/>
              </w:rPr>
            </w:pPr>
            <w:r>
              <w:rPr>
                <w:rFonts w:ascii="Arial" w:hAnsi="Arial" w:cs="Arial"/>
                <w:b/>
              </w:rPr>
              <w:t>Estado do Rio Grande do Norte</w:t>
            </w:r>
          </w:p>
          <w:p w14:paraId="4776B197" w14:textId="77777777" w:rsidR="00472489" w:rsidRPr="00A41538" w:rsidRDefault="00472489" w:rsidP="00923ACC">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2F87D09D" w14:textId="77777777" w:rsidR="00472489" w:rsidRPr="00A41538" w:rsidRDefault="00472489" w:rsidP="00923ACC">
            <w:pPr>
              <w:spacing w:after="0"/>
              <w:jc w:val="center"/>
              <w:rPr>
                <w:rFonts w:ascii="Arial" w:hAnsi="Arial" w:cs="Arial"/>
                <w:sz w:val="20"/>
                <w:szCs w:val="20"/>
              </w:rPr>
            </w:pPr>
            <w:r w:rsidRPr="00A41538">
              <w:rPr>
                <w:rFonts w:ascii="Arial" w:hAnsi="Arial" w:cs="Arial"/>
                <w:sz w:val="20"/>
                <w:szCs w:val="20"/>
              </w:rPr>
              <w:t>CNPJ 08.106.510/0001-50</w:t>
            </w:r>
          </w:p>
          <w:p w14:paraId="085AD9F3" w14:textId="77777777" w:rsidR="00472489" w:rsidRPr="00A1000D" w:rsidRDefault="003602E1" w:rsidP="00923ACC">
            <w:pPr>
              <w:spacing w:after="0"/>
              <w:jc w:val="center"/>
              <w:rPr>
                <w:color w:val="0000FF"/>
              </w:rPr>
            </w:pPr>
            <w:hyperlink r:id="rId9" w:history="1">
              <w:r w:rsidR="00472489" w:rsidRPr="00A41538">
                <w:rPr>
                  <w:rStyle w:val="Hyperlink"/>
                  <w:rFonts w:ascii="Arial" w:hAnsi="Arial" w:cs="Arial"/>
                  <w:sz w:val="20"/>
                </w:rPr>
                <w:t>prefeituracruzeta@yahoo.com.br</w:t>
              </w:r>
            </w:hyperlink>
          </w:p>
        </w:tc>
      </w:tr>
    </w:tbl>
    <w:p w14:paraId="34B6F278" w14:textId="77777777" w:rsidR="00472489" w:rsidRDefault="00472489" w:rsidP="00180F5F">
      <w:pPr>
        <w:pStyle w:val="SemEspaamento"/>
        <w:spacing w:line="276" w:lineRule="auto"/>
        <w:jc w:val="center"/>
        <w:rPr>
          <w:rFonts w:ascii="Arial" w:hAnsi="Arial" w:cs="Arial"/>
          <w:b/>
        </w:rPr>
      </w:pPr>
    </w:p>
    <w:p w14:paraId="3FC062A9" w14:textId="29517309" w:rsidR="00180F5F" w:rsidRPr="00A865B3" w:rsidRDefault="00180F5F" w:rsidP="00180F5F">
      <w:pPr>
        <w:pStyle w:val="SemEspaamento"/>
        <w:spacing w:line="276" w:lineRule="auto"/>
        <w:jc w:val="center"/>
        <w:rPr>
          <w:rFonts w:ascii="Arial" w:hAnsi="Arial" w:cs="Arial"/>
          <w:b/>
        </w:rPr>
      </w:pPr>
      <w:r>
        <w:rPr>
          <w:rFonts w:ascii="Arial" w:hAnsi="Arial" w:cs="Arial"/>
          <w:b/>
        </w:rPr>
        <w:t>Projeto de Lei nº 04</w:t>
      </w:r>
      <w:r w:rsidRPr="00A865B3">
        <w:rPr>
          <w:rFonts w:ascii="Arial" w:hAnsi="Arial" w:cs="Arial"/>
          <w:b/>
        </w:rPr>
        <w:t>/2021.</w:t>
      </w:r>
    </w:p>
    <w:p w14:paraId="5295B447" w14:textId="77777777" w:rsidR="00180F5F" w:rsidRDefault="00180F5F" w:rsidP="00180F5F">
      <w:pPr>
        <w:pStyle w:val="SemEspaamento"/>
        <w:spacing w:line="276" w:lineRule="auto"/>
        <w:jc w:val="both"/>
        <w:rPr>
          <w:rFonts w:ascii="Arial" w:hAnsi="Arial" w:cs="Arial"/>
        </w:rPr>
      </w:pPr>
    </w:p>
    <w:p w14:paraId="5431DB30" w14:textId="77777777" w:rsidR="00180F5F" w:rsidRPr="00A865B3" w:rsidRDefault="00180F5F" w:rsidP="00180F5F">
      <w:pPr>
        <w:pStyle w:val="SemEspaamento"/>
        <w:spacing w:line="276" w:lineRule="auto"/>
        <w:jc w:val="both"/>
        <w:rPr>
          <w:rFonts w:ascii="Arial" w:hAnsi="Arial" w:cs="Arial"/>
        </w:rPr>
      </w:pPr>
    </w:p>
    <w:p w14:paraId="17B2A0A6" w14:textId="77777777" w:rsidR="00180F5F" w:rsidRPr="00A865B3" w:rsidRDefault="00180F5F" w:rsidP="00180F5F">
      <w:pPr>
        <w:pStyle w:val="SemEspaamento"/>
        <w:spacing w:line="276" w:lineRule="auto"/>
        <w:ind w:left="4248"/>
        <w:jc w:val="both"/>
        <w:rPr>
          <w:rFonts w:ascii="Arial" w:hAnsi="Arial" w:cs="Arial"/>
          <w:i/>
        </w:rPr>
      </w:pPr>
      <w:r w:rsidRPr="00A865B3">
        <w:rPr>
          <w:rFonts w:ascii="Arial" w:hAnsi="Arial" w:cs="Arial"/>
          <w:bCs/>
          <w:i/>
          <w:iCs/>
        </w:rPr>
        <w:t>“</w:t>
      </w:r>
      <w:r>
        <w:rPr>
          <w:rFonts w:ascii="Arial" w:hAnsi="Arial" w:cs="Arial"/>
          <w:bCs/>
          <w:i/>
          <w:iCs/>
        </w:rPr>
        <w:t>Regulamenta</w:t>
      </w:r>
      <w:r w:rsidRPr="00A865B3">
        <w:rPr>
          <w:rFonts w:ascii="Arial" w:hAnsi="Arial" w:cs="Arial"/>
          <w:bCs/>
          <w:i/>
          <w:iCs/>
        </w:rPr>
        <w:t xml:space="preserve"> o novo modelo do FUNDEB no âmbito do Município de Cruzeta/RN, cria o Conselho Municipal de Acompanhamento e Controle Social do Fundo de Manutenção e Desenvolvimento da Educação Básica e de Valorização dos Profissionais da Educação – Conselho do FUNDEB, sua composição e atribuições, e dá outras providências.”</w:t>
      </w:r>
    </w:p>
    <w:p w14:paraId="3AC9BC79" w14:textId="77777777" w:rsidR="00180F5F" w:rsidRDefault="00180F5F" w:rsidP="00180F5F">
      <w:pPr>
        <w:pStyle w:val="SemEspaamento"/>
        <w:spacing w:line="276" w:lineRule="auto"/>
        <w:jc w:val="both"/>
        <w:rPr>
          <w:rFonts w:ascii="Arial" w:hAnsi="Arial" w:cs="Arial"/>
          <w:bCs/>
        </w:rPr>
      </w:pPr>
    </w:p>
    <w:p w14:paraId="68504253" w14:textId="77777777" w:rsidR="00180F5F" w:rsidRPr="00A865B3" w:rsidRDefault="00180F5F" w:rsidP="00180F5F">
      <w:pPr>
        <w:pStyle w:val="SemEspaamento"/>
        <w:spacing w:line="276" w:lineRule="auto"/>
        <w:jc w:val="both"/>
        <w:rPr>
          <w:rFonts w:ascii="Arial" w:hAnsi="Arial" w:cs="Arial"/>
          <w:bCs/>
        </w:rPr>
      </w:pPr>
    </w:p>
    <w:p w14:paraId="6A0D5838"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bCs/>
        </w:rPr>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1CFE5608" w14:textId="77777777" w:rsidR="00180F5F" w:rsidRPr="00A865B3" w:rsidRDefault="00180F5F" w:rsidP="00180F5F">
      <w:pPr>
        <w:pStyle w:val="SemEspaamento"/>
        <w:spacing w:line="276" w:lineRule="auto"/>
        <w:jc w:val="both"/>
        <w:rPr>
          <w:rFonts w:ascii="Arial" w:hAnsi="Arial" w:cs="Arial"/>
        </w:rPr>
      </w:pPr>
    </w:p>
    <w:p w14:paraId="643723C8" w14:textId="77777777" w:rsidR="00180F5F" w:rsidRPr="00A865B3" w:rsidRDefault="00180F5F" w:rsidP="00180F5F">
      <w:pPr>
        <w:pStyle w:val="SemEspaamento"/>
        <w:spacing w:line="276" w:lineRule="auto"/>
        <w:jc w:val="center"/>
        <w:rPr>
          <w:rFonts w:ascii="Arial" w:hAnsi="Arial" w:cs="Arial"/>
          <w:b/>
        </w:rPr>
      </w:pPr>
      <w:r w:rsidRPr="00A865B3">
        <w:rPr>
          <w:rFonts w:ascii="Arial" w:hAnsi="Arial" w:cs="Arial"/>
          <w:b/>
        </w:rPr>
        <w:t>CAPÍTULO I</w:t>
      </w:r>
    </w:p>
    <w:p w14:paraId="3264964F" w14:textId="77777777" w:rsidR="00180F5F" w:rsidRPr="00A865B3" w:rsidRDefault="00180F5F" w:rsidP="00180F5F">
      <w:pPr>
        <w:pStyle w:val="SemEspaamento"/>
        <w:spacing w:line="276" w:lineRule="auto"/>
        <w:jc w:val="center"/>
        <w:rPr>
          <w:rFonts w:ascii="Arial" w:hAnsi="Arial" w:cs="Arial"/>
          <w:b/>
        </w:rPr>
      </w:pPr>
      <w:r w:rsidRPr="00A865B3">
        <w:rPr>
          <w:rFonts w:ascii="Arial" w:hAnsi="Arial" w:cs="Arial"/>
          <w:b/>
        </w:rPr>
        <w:t>Das Disposições Preliminares</w:t>
      </w:r>
    </w:p>
    <w:p w14:paraId="57E728B1" w14:textId="77777777" w:rsidR="00180F5F" w:rsidRPr="00A865B3" w:rsidRDefault="00180F5F" w:rsidP="00180F5F">
      <w:pPr>
        <w:pStyle w:val="SemEspaamento"/>
        <w:spacing w:line="276" w:lineRule="auto"/>
        <w:jc w:val="both"/>
        <w:rPr>
          <w:rFonts w:ascii="Arial" w:hAnsi="Arial" w:cs="Arial"/>
        </w:rPr>
      </w:pPr>
    </w:p>
    <w:p w14:paraId="5A10FFE4" w14:textId="77777777" w:rsidR="00180F5F" w:rsidRPr="00A865B3" w:rsidRDefault="00180F5F" w:rsidP="00180F5F">
      <w:pPr>
        <w:pStyle w:val="SemEspaamento"/>
        <w:spacing w:line="276" w:lineRule="auto"/>
        <w:jc w:val="both"/>
        <w:rPr>
          <w:rFonts w:ascii="Arial" w:hAnsi="Arial" w:cs="Arial"/>
          <w:bCs/>
          <w:iCs/>
        </w:rPr>
      </w:pPr>
      <w:r w:rsidRPr="00A865B3">
        <w:rPr>
          <w:rFonts w:ascii="Arial" w:hAnsi="Arial" w:cs="Arial"/>
          <w:b/>
          <w:bCs/>
          <w:iCs/>
        </w:rPr>
        <w:t>Art. 1º.</w:t>
      </w:r>
      <w:r w:rsidRPr="00A865B3">
        <w:rPr>
          <w:rFonts w:ascii="Arial" w:hAnsi="Arial" w:cs="Arial"/>
          <w:bCs/>
          <w:iCs/>
        </w:rPr>
        <w:t xml:space="preserve"> Fica criado, no âmbito do Município de Cruzeta/RN, o Conselho Municipal de Acompanhamento e Controle Social do Fundo de Manutenção e Desenvolvimento da Educação Básica e de Valorização dos Profissionais da Educação – Conselho do FUNDEB.</w:t>
      </w:r>
    </w:p>
    <w:p w14:paraId="5935B5C1" w14:textId="77777777" w:rsidR="00180F5F" w:rsidRPr="00A865B3" w:rsidRDefault="00180F5F" w:rsidP="00180F5F">
      <w:pPr>
        <w:pStyle w:val="SemEspaamento"/>
        <w:spacing w:line="276" w:lineRule="auto"/>
        <w:jc w:val="both"/>
        <w:rPr>
          <w:rFonts w:ascii="Arial" w:hAnsi="Arial" w:cs="Arial"/>
        </w:rPr>
      </w:pPr>
    </w:p>
    <w:p w14:paraId="7C8A847A" w14:textId="77777777" w:rsidR="00180F5F" w:rsidRDefault="00180F5F" w:rsidP="00180F5F">
      <w:pPr>
        <w:pStyle w:val="SemEspaamento"/>
        <w:spacing w:line="276" w:lineRule="auto"/>
        <w:jc w:val="both"/>
        <w:rPr>
          <w:rFonts w:ascii="Arial" w:hAnsi="Arial" w:cs="Arial"/>
        </w:rPr>
      </w:pPr>
      <w:r w:rsidRPr="00A865B3">
        <w:rPr>
          <w:rFonts w:ascii="Arial" w:hAnsi="Arial" w:cs="Arial"/>
        </w:rPr>
        <w:t>§ 1º Compete ao Conselho Municipal, sempre que julgar conveniente:</w:t>
      </w:r>
    </w:p>
    <w:p w14:paraId="69093494" w14:textId="77777777" w:rsidR="00180F5F" w:rsidRPr="00A865B3" w:rsidRDefault="00180F5F" w:rsidP="00180F5F">
      <w:pPr>
        <w:pStyle w:val="SemEspaamento"/>
        <w:spacing w:line="276" w:lineRule="auto"/>
        <w:jc w:val="both"/>
        <w:rPr>
          <w:rFonts w:ascii="Arial" w:hAnsi="Arial" w:cs="Arial"/>
        </w:rPr>
      </w:pPr>
    </w:p>
    <w:p w14:paraId="21330023"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apresentar</w:t>
      </w:r>
      <w:proofErr w:type="gramEnd"/>
      <w:r w:rsidRPr="00A865B3">
        <w:rPr>
          <w:rFonts w:ascii="Arial" w:hAnsi="Arial" w:cs="Arial"/>
        </w:rPr>
        <w:t xml:space="preserve"> ao Poder Legislativo local e aos órgãos de controle interno e externo manifestação formal acerca dos registros contábeis e dos demonstrativos gerenciais do Fundo, dando ampla transparência ao documento em sítio da internet;</w:t>
      </w:r>
    </w:p>
    <w:p w14:paraId="3C99078C" w14:textId="77777777" w:rsidR="00180F5F" w:rsidRPr="00A865B3" w:rsidRDefault="00180F5F" w:rsidP="00180F5F">
      <w:pPr>
        <w:pStyle w:val="SemEspaamento"/>
        <w:spacing w:line="276" w:lineRule="auto"/>
        <w:jc w:val="both"/>
        <w:rPr>
          <w:rFonts w:ascii="Arial" w:hAnsi="Arial" w:cs="Arial"/>
        </w:rPr>
      </w:pPr>
    </w:p>
    <w:p w14:paraId="55C34E9D"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II - </w:t>
      </w:r>
      <w:proofErr w:type="gramStart"/>
      <w:r w:rsidRPr="00A865B3">
        <w:rPr>
          <w:rFonts w:ascii="Arial" w:hAnsi="Arial" w:cs="Arial"/>
        </w:rPr>
        <w:t>convocar</w:t>
      </w:r>
      <w:proofErr w:type="gramEnd"/>
      <w:r w:rsidRPr="00A865B3">
        <w:rPr>
          <w:rFonts w:ascii="Arial" w:hAnsi="Arial" w:cs="Arial"/>
        </w:rPr>
        <w:t>, por decisão da maioria de seus membros, o Secretário de Educação competente ou servidor equivalente para prestar esclarecimentos acerca do fluxo de recursos e da execução das despesas do Fundo, devendo a autoridade convocada apresentar-se em prazo não superior a 30 (trinta) dias;</w:t>
      </w:r>
    </w:p>
    <w:p w14:paraId="40ABC530" w14:textId="77777777" w:rsidR="00180F5F" w:rsidRPr="00A865B3" w:rsidRDefault="00180F5F" w:rsidP="00180F5F">
      <w:pPr>
        <w:pStyle w:val="SemEspaamento"/>
        <w:spacing w:line="276" w:lineRule="auto"/>
        <w:jc w:val="both"/>
        <w:rPr>
          <w:rFonts w:ascii="Arial" w:hAnsi="Arial" w:cs="Arial"/>
        </w:rPr>
      </w:pPr>
    </w:p>
    <w:p w14:paraId="18B88859"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lastRenderedPageBreak/>
        <w:t>III - requisitar ao Poder Executivo cópia de documentos, os quais serão imediatamente concedidos, devendo a resposta ocorrer em prazo não superior a 20 (vinte) dias.</w:t>
      </w:r>
    </w:p>
    <w:p w14:paraId="7A5383DD" w14:textId="77777777" w:rsidR="00180F5F" w:rsidRPr="00A865B3" w:rsidRDefault="00180F5F" w:rsidP="00180F5F">
      <w:pPr>
        <w:pStyle w:val="SemEspaamento"/>
        <w:spacing w:line="276" w:lineRule="auto"/>
        <w:jc w:val="both"/>
        <w:rPr>
          <w:rFonts w:ascii="Arial" w:hAnsi="Arial" w:cs="Arial"/>
        </w:rPr>
      </w:pPr>
    </w:p>
    <w:p w14:paraId="70F6A4B3" w14:textId="77777777" w:rsidR="00180F5F" w:rsidRPr="00A865B3" w:rsidRDefault="00180F5F" w:rsidP="00180F5F">
      <w:pPr>
        <w:pStyle w:val="SemEspaamento"/>
        <w:spacing w:line="276" w:lineRule="auto"/>
        <w:jc w:val="center"/>
        <w:rPr>
          <w:rFonts w:ascii="Arial" w:hAnsi="Arial" w:cs="Arial"/>
          <w:b/>
        </w:rPr>
      </w:pPr>
      <w:r w:rsidRPr="00A865B3">
        <w:rPr>
          <w:rFonts w:ascii="Arial" w:hAnsi="Arial" w:cs="Arial"/>
          <w:b/>
        </w:rPr>
        <w:t>CAPÍTULO II</w:t>
      </w:r>
    </w:p>
    <w:p w14:paraId="41196B20" w14:textId="77777777" w:rsidR="00180F5F" w:rsidRPr="00A865B3" w:rsidRDefault="00180F5F" w:rsidP="00180F5F">
      <w:pPr>
        <w:pStyle w:val="SemEspaamento"/>
        <w:spacing w:line="276" w:lineRule="auto"/>
        <w:jc w:val="center"/>
        <w:rPr>
          <w:rFonts w:ascii="Arial" w:hAnsi="Arial" w:cs="Arial"/>
          <w:b/>
        </w:rPr>
      </w:pPr>
      <w:r w:rsidRPr="00A865B3">
        <w:rPr>
          <w:rFonts w:ascii="Arial" w:hAnsi="Arial" w:cs="Arial"/>
          <w:b/>
        </w:rPr>
        <w:t>Da composição</w:t>
      </w:r>
    </w:p>
    <w:p w14:paraId="072F8D76" w14:textId="77777777" w:rsidR="00180F5F" w:rsidRPr="00A865B3" w:rsidRDefault="00180F5F" w:rsidP="00180F5F">
      <w:pPr>
        <w:pStyle w:val="SemEspaamento"/>
        <w:spacing w:line="276" w:lineRule="auto"/>
        <w:jc w:val="both"/>
        <w:rPr>
          <w:rFonts w:ascii="Arial" w:hAnsi="Arial" w:cs="Arial"/>
          <w:bCs/>
          <w:iCs/>
        </w:rPr>
      </w:pPr>
    </w:p>
    <w:p w14:paraId="46528B62" w14:textId="77777777" w:rsidR="00180F5F" w:rsidRPr="00A865B3" w:rsidRDefault="00180F5F" w:rsidP="00180F5F">
      <w:pPr>
        <w:pStyle w:val="SemEspaamento"/>
        <w:spacing w:line="276" w:lineRule="auto"/>
        <w:jc w:val="both"/>
        <w:rPr>
          <w:rFonts w:ascii="Arial" w:hAnsi="Arial" w:cs="Arial"/>
          <w:bCs/>
          <w:iCs/>
        </w:rPr>
      </w:pPr>
      <w:r w:rsidRPr="007C0D7D">
        <w:rPr>
          <w:rFonts w:ascii="Arial" w:hAnsi="Arial" w:cs="Arial"/>
          <w:b/>
          <w:bCs/>
          <w:iCs/>
        </w:rPr>
        <w:t>Art. 2º.</w:t>
      </w:r>
      <w:r w:rsidRPr="00A865B3">
        <w:rPr>
          <w:rFonts w:ascii="Arial" w:hAnsi="Arial" w:cs="Arial"/>
          <w:bCs/>
          <w:iCs/>
        </w:rPr>
        <w:t xml:space="preserve"> O Conselho a que se refere o art. 1º é constituído por 13 (treze) membros titulares, acompanhados de seus respectivos suplentes, conforme representação e indicação a seguir discriminado:</w:t>
      </w:r>
    </w:p>
    <w:p w14:paraId="67BA0C2F" w14:textId="77777777" w:rsidR="00180F5F" w:rsidRPr="00A865B3" w:rsidRDefault="00180F5F" w:rsidP="00180F5F">
      <w:pPr>
        <w:pStyle w:val="SemEspaamento"/>
        <w:spacing w:line="276" w:lineRule="auto"/>
        <w:jc w:val="both"/>
        <w:rPr>
          <w:rFonts w:ascii="Arial" w:hAnsi="Arial" w:cs="Arial"/>
          <w:bCs/>
          <w:iCs/>
        </w:rPr>
      </w:pPr>
    </w:p>
    <w:p w14:paraId="67726241" w14:textId="77777777" w:rsidR="00180F5F" w:rsidRDefault="00180F5F" w:rsidP="00180F5F">
      <w:pPr>
        <w:pStyle w:val="SemEspaamento"/>
        <w:spacing w:line="276" w:lineRule="auto"/>
        <w:jc w:val="both"/>
        <w:rPr>
          <w:rFonts w:ascii="Arial" w:hAnsi="Arial" w:cs="Arial"/>
          <w:bCs/>
          <w:iCs/>
        </w:rPr>
      </w:pPr>
      <w:r w:rsidRPr="007C0D7D">
        <w:rPr>
          <w:rFonts w:ascii="Arial" w:hAnsi="Arial" w:cs="Arial"/>
          <w:bCs/>
          <w:iCs/>
        </w:rPr>
        <w:t>I-</w:t>
      </w:r>
      <w:r>
        <w:rPr>
          <w:rFonts w:ascii="Arial" w:hAnsi="Arial" w:cs="Arial"/>
          <w:bCs/>
          <w:iCs/>
        </w:rPr>
        <w:t xml:space="preserve"> </w:t>
      </w:r>
      <w:r w:rsidRPr="00A865B3">
        <w:rPr>
          <w:rFonts w:ascii="Arial" w:hAnsi="Arial" w:cs="Arial"/>
          <w:bCs/>
          <w:iCs/>
        </w:rPr>
        <w:t>2 (dois) representantes do Poder Executivo, dos quais pelo menos 1 (um) da Secretaria Municipal de Educação ou órgão educacional equivalente;</w:t>
      </w:r>
    </w:p>
    <w:p w14:paraId="2A304922" w14:textId="77777777" w:rsidR="00180F5F" w:rsidRPr="00A865B3" w:rsidRDefault="00180F5F" w:rsidP="00180F5F">
      <w:pPr>
        <w:pStyle w:val="SemEspaamento"/>
        <w:spacing w:line="276" w:lineRule="auto"/>
        <w:jc w:val="both"/>
        <w:rPr>
          <w:rFonts w:ascii="Arial" w:hAnsi="Arial" w:cs="Arial"/>
          <w:bCs/>
          <w:iCs/>
        </w:rPr>
      </w:pPr>
    </w:p>
    <w:p w14:paraId="197257F3" w14:textId="77777777" w:rsidR="00180F5F" w:rsidRDefault="00180F5F" w:rsidP="00180F5F">
      <w:pPr>
        <w:pStyle w:val="SemEspaamento"/>
        <w:spacing w:line="276" w:lineRule="auto"/>
        <w:jc w:val="both"/>
        <w:rPr>
          <w:rFonts w:ascii="Arial" w:hAnsi="Arial" w:cs="Arial"/>
          <w:bCs/>
          <w:iCs/>
        </w:rPr>
      </w:pPr>
      <w:r w:rsidRPr="00A865B3">
        <w:rPr>
          <w:rFonts w:ascii="Arial" w:hAnsi="Arial" w:cs="Arial"/>
          <w:bCs/>
          <w:iCs/>
        </w:rPr>
        <w:t>II- 1 (um) representante dos professores da educação básica pública;</w:t>
      </w:r>
    </w:p>
    <w:p w14:paraId="52A4BA67" w14:textId="77777777" w:rsidR="00180F5F" w:rsidRPr="00A865B3" w:rsidRDefault="00180F5F" w:rsidP="00180F5F">
      <w:pPr>
        <w:pStyle w:val="SemEspaamento"/>
        <w:spacing w:line="276" w:lineRule="auto"/>
        <w:jc w:val="both"/>
        <w:rPr>
          <w:rFonts w:ascii="Arial" w:hAnsi="Arial" w:cs="Arial"/>
          <w:bCs/>
          <w:iCs/>
        </w:rPr>
      </w:pPr>
    </w:p>
    <w:p w14:paraId="148FD2F1" w14:textId="77777777" w:rsidR="00180F5F" w:rsidRDefault="00180F5F" w:rsidP="00180F5F">
      <w:pPr>
        <w:pStyle w:val="SemEspaamento"/>
        <w:spacing w:line="276" w:lineRule="auto"/>
        <w:jc w:val="both"/>
        <w:rPr>
          <w:rFonts w:ascii="Arial" w:hAnsi="Arial" w:cs="Arial"/>
          <w:bCs/>
          <w:iCs/>
        </w:rPr>
      </w:pPr>
      <w:r w:rsidRPr="00A865B3">
        <w:rPr>
          <w:rFonts w:ascii="Arial" w:hAnsi="Arial" w:cs="Arial"/>
          <w:bCs/>
          <w:iCs/>
        </w:rPr>
        <w:t>III- 1 (um) representante dos diretores das escolas básicas públicas;</w:t>
      </w:r>
    </w:p>
    <w:p w14:paraId="6C9C3300" w14:textId="77777777" w:rsidR="00180F5F" w:rsidRPr="00A865B3" w:rsidRDefault="00180F5F" w:rsidP="00180F5F">
      <w:pPr>
        <w:pStyle w:val="SemEspaamento"/>
        <w:spacing w:line="276" w:lineRule="auto"/>
        <w:jc w:val="both"/>
        <w:rPr>
          <w:rFonts w:ascii="Arial" w:hAnsi="Arial" w:cs="Arial"/>
          <w:bCs/>
          <w:iCs/>
        </w:rPr>
      </w:pPr>
    </w:p>
    <w:p w14:paraId="3F5D83D5" w14:textId="77777777" w:rsidR="00180F5F" w:rsidRDefault="00180F5F" w:rsidP="00180F5F">
      <w:pPr>
        <w:pStyle w:val="SemEspaamento"/>
        <w:spacing w:line="276" w:lineRule="auto"/>
        <w:jc w:val="both"/>
        <w:rPr>
          <w:rFonts w:ascii="Arial" w:hAnsi="Arial" w:cs="Arial"/>
          <w:bCs/>
          <w:iCs/>
        </w:rPr>
      </w:pPr>
      <w:r w:rsidRPr="00A865B3">
        <w:rPr>
          <w:rFonts w:ascii="Arial" w:hAnsi="Arial" w:cs="Arial"/>
          <w:bCs/>
          <w:iCs/>
        </w:rPr>
        <w:t>IV- 1 (um) representante dos servidores técnico-administrativos das escolas básicas públicas;</w:t>
      </w:r>
    </w:p>
    <w:p w14:paraId="01974D89" w14:textId="77777777" w:rsidR="00180F5F" w:rsidRPr="00A865B3" w:rsidRDefault="00180F5F" w:rsidP="00180F5F">
      <w:pPr>
        <w:pStyle w:val="SemEspaamento"/>
        <w:spacing w:line="276" w:lineRule="auto"/>
        <w:jc w:val="both"/>
        <w:rPr>
          <w:rFonts w:ascii="Arial" w:hAnsi="Arial" w:cs="Arial"/>
          <w:bCs/>
          <w:iCs/>
        </w:rPr>
      </w:pPr>
    </w:p>
    <w:p w14:paraId="24863B5E" w14:textId="77777777" w:rsidR="00180F5F" w:rsidRDefault="00180F5F" w:rsidP="00180F5F">
      <w:pPr>
        <w:pStyle w:val="SemEspaamento"/>
        <w:spacing w:line="276" w:lineRule="auto"/>
        <w:jc w:val="both"/>
        <w:rPr>
          <w:rFonts w:ascii="Arial" w:hAnsi="Arial" w:cs="Arial"/>
          <w:bCs/>
          <w:iCs/>
        </w:rPr>
      </w:pPr>
      <w:r w:rsidRPr="00A865B3">
        <w:rPr>
          <w:rFonts w:ascii="Arial" w:hAnsi="Arial" w:cs="Arial"/>
          <w:bCs/>
          <w:iCs/>
        </w:rPr>
        <w:t>V- 2 (dois) representantes dos estudantes da educação básica pública, dos quais 1(um) indicado pela entidade de estudantes secundaristas;</w:t>
      </w:r>
    </w:p>
    <w:p w14:paraId="4CA03A46" w14:textId="77777777" w:rsidR="00180F5F" w:rsidRPr="00A865B3" w:rsidRDefault="00180F5F" w:rsidP="00180F5F">
      <w:pPr>
        <w:pStyle w:val="SemEspaamento"/>
        <w:spacing w:line="276" w:lineRule="auto"/>
        <w:jc w:val="both"/>
        <w:rPr>
          <w:rFonts w:ascii="Arial" w:hAnsi="Arial" w:cs="Arial"/>
          <w:bCs/>
          <w:iCs/>
        </w:rPr>
      </w:pPr>
    </w:p>
    <w:p w14:paraId="39E86C74" w14:textId="77777777" w:rsidR="00180F5F" w:rsidRDefault="00180F5F" w:rsidP="00180F5F">
      <w:pPr>
        <w:pStyle w:val="SemEspaamento"/>
        <w:spacing w:line="276" w:lineRule="auto"/>
        <w:jc w:val="both"/>
        <w:rPr>
          <w:rFonts w:ascii="Arial" w:hAnsi="Arial" w:cs="Arial"/>
          <w:bCs/>
          <w:iCs/>
        </w:rPr>
      </w:pPr>
      <w:r w:rsidRPr="00A865B3">
        <w:rPr>
          <w:rFonts w:ascii="Arial" w:hAnsi="Arial" w:cs="Arial"/>
          <w:bCs/>
          <w:iCs/>
        </w:rPr>
        <w:t>VI- 1 (um) representante do Conselho Municipal de Educação (CME);</w:t>
      </w:r>
    </w:p>
    <w:p w14:paraId="24957835" w14:textId="77777777" w:rsidR="00180F5F" w:rsidRPr="00A865B3" w:rsidRDefault="00180F5F" w:rsidP="00180F5F">
      <w:pPr>
        <w:pStyle w:val="SemEspaamento"/>
        <w:spacing w:line="276" w:lineRule="auto"/>
        <w:jc w:val="both"/>
        <w:rPr>
          <w:rFonts w:ascii="Arial" w:hAnsi="Arial" w:cs="Arial"/>
          <w:bCs/>
          <w:iCs/>
        </w:rPr>
      </w:pPr>
    </w:p>
    <w:p w14:paraId="15314978" w14:textId="77777777" w:rsidR="00180F5F" w:rsidRDefault="00180F5F" w:rsidP="00180F5F">
      <w:pPr>
        <w:pStyle w:val="SemEspaamento"/>
        <w:spacing w:line="276" w:lineRule="auto"/>
        <w:jc w:val="both"/>
        <w:rPr>
          <w:rFonts w:ascii="Arial" w:hAnsi="Arial" w:cs="Arial"/>
          <w:bCs/>
          <w:iCs/>
        </w:rPr>
      </w:pPr>
      <w:r w:rsidRPr="00A865B3">
        <w:rPr>
          <w:rFonts w:ascii="Arial" w:hAnsi="Arial" w:cs="Arial"/>
          <w:bCs/>
          <w:iCs/>
        </w:rPr>
        <w:t>VII- 1 (um) representante do Conselho Tutelar, indicado por seus pares;</w:t>
      </w:r>
    </w:p>
    <w:p w14:paraId="1EDC4D9F" w14:textId="77777777" w:rsidR="00180F5F" w:rsidRPr="00A865B3" w:rsidRDefault="00180F5F" w:rsidP="00180F5F">
      <w:pPr>
        <w:pStyle w:val="SemEspaamento"/>
        <w:spacing w:line="276" w:lineRule="auto"/>
        <w:jc w:val="both"/>
        <w:rPr>
          <w:rFonts w:ascii="Arial" w:hAnsi="Arial" w:cs="Arial"/>
          <w:bCs/>
          <w:iCs/>
        </w:rPr>
      </w:pPr>
    </w:p>
    <w:p w14:paraId="049A9C1D" w14:textId="77777777" w:rsidR="00180F5F" w:rsidRPr="00A865B3" w:rsidRDefault="00180F5F" w:rsidP="00180F5F">
      <w:pPr>
        <w:pStyle w:val="SemEspaamento"/>
        <w:spacing w:line="276" w:lineRule="auto"/>
        <w:jc w:val="both"/>
        <w:rPr>
          <w:rFonts w:ascii="Arial" w:hAnsi="Arial" w:cs="Arial"/>
          <w:bCs/>
          <w:iCs/>
        </w:rPr>
      </w:pPr>
      <w:r w:rsidRPr="00A865B3">
        <w:rPr>
          <w:rFonts w:ascii="Arial" w:hAnsi="Arial" w:cs="Arial"/>
          <w:bCs/>
          <w:iCs/>
        </w:rPr>
        <w:t>VIII- 2 (dois) representantes de organizações da sociedade civil.</w:t>
      </w:r>
    </w:p>
    <w:p w14:paraId="3A63C5B9" w14:textId="77777777" w:rsidR="00180F5F" w:rsidRPr="00A865B3" w:rsidRDefault="00180F5F" w:rsidP="00180F5F">
      <w:pPr>
        <w:pStyle w:val="SemEspaamento"/>
        <w:spacing w:line="276" w:lineRule="auto"/>
        <w:jc w:val="both"/>
        <w:rPr>
          <w:rFonts w:ascii="Arial" w:hAnsi="Arial" w:cs="Arial"/>
          <w:bCs/>
          <w:iCs/>
        </w:rPr>
      </w:pPr>
      <w:r w:rsidRPr="00A865B3">
        <w:rPr>
          <w:rFonts w:ascii="Arial" w:hAnsi="Arial" w:cs="Arial"/>
          <w:bCs/>
          <w:iCs/>
        </w:rPr>
        <w:t xml:space="preserve"> </w:t>
      </w:r>
    </w:p>
    <w:p w14:paraId="20A52519"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1</w:t>
      </w:r>
      <w:r w:rsidRPr="00A865B3">
        <w:rPr>
          <w:rFonts w:ascii="Arial" w:hAnsi="Arial" w:cs="Arial"/>
        </w:rPr>
        <w:t xml:space="preserve">º Os membros dos conselhos previstos no </w:t>
      </w:r>
      <w:r w:rsidRPr="00D222CB">
        <w:rPr>
          <w:rStyle w:val="Forte"/>
          <w:rFonts w:ascii="Arial" w:hAnsi="Arial" w:cs="Arial"/>
          <w:i/>
          <w:iCs/>
        </w:rPr>
        <w:t>caput</w:t>
      </w:r>
      <w:r w:rsidRPr="00A865B3">
        <w:rPr>
          <w:rFonts w:ascii="Arial" w:hAnsi="Arial" w:cs="Arial"/>
        </w:rPr>
        <w:t xml:space="preserve"> deste artigo, observados os impedimentos dispostos no § </w:t>
      </w:r>
      <w:r>
        <w:rPr>
          <w:rFonts w:ascii="Arial" w:hAnsi="Arial" w:cs="Arial"/>
        </w:rPr>
        <w:t>4</w:t>
      </w:r>
      <w:r w:rsidRPr="00A865B3">
        <w:rPr>
          <w:rFonts w:ascii="Arial" w:hAnsi="Arial" w:cs="Arial"/>
        </w:rPr>
        <w:t>º deste artigo, serão indicados até 20 (vinte) dias antes do término do mandato dos conselheiros anteriores, da seguinte forma:</w:t>
      </w:r>
    </w:p>
    <w:p w14:paraId="7A8CF038" w14:textId="77777777" w:rsidR="00180F5F" w:rsidRPr="00A865B3" w:rsidRDefault="00180F5F" w:rsidP="00180F5F">
      <w:pPr>
        <w:pStyle w:val="SemEspaamento"/>
        <w:spacing w:line="276" w:lineRule="auto"/>
        <w:jc w:val="both"/>
        <w:rPr>
          <w:rFonts w:ascii="Arial" w:hAnsi="Arial" w:cs="Arial"/>
        </w:rPr>
      </w:pPr>
    </w:p>
    <w:p w14:paraId="0BE880C5"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nos</w:t>
      </w:r>
      <w:proofErr w:type="gramEnd"/>
      <w:r w:rsidRPr="00A865B3">
        <w:rPr>
          <w:rFonts w:ascii="Arial" w:hAnsi="Arial" w:cs="Arial"/>
        </w:rPr>
        <w:t xml:space="preserve"> casos das representações dos órgãos municipais e das entidades de classes organizadas, pelos seus dirigentes;</w:t>
      </w:r>
    </w:p>
    <w:p w14:paraId="71A0B2BF" w14:textId="77777777" w:rsidR="00180F5F" w:rsidRPr="00A865B3" w:rsidRDefault="00180F5F" w:rsidP="00180F5F">
      <w:pPr>
        <w:pStyle w:val="SemEspaamento"/>
        <w:spacing w:line="276" w:lineRule="auto"/>
        <w:jc w:val="both"/>
        <w:rPr>
          <w:rFonts w:ascii="Arial" w:hAnsi="Arial" w:cs="Arial"/>
        </w:rPr>
      </w:pPr>
    </w:p>
    <w:p w14:paraId="3CF63788"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II - </w:t>
      </w:r>
      <w:proofErr w:type="gramStart"/>
      <w:r w:rsidRPr="00A865B3">
        <w:rPr>
          <w:rFonts w:ascii="Arial" w:hAnsi="Arial" w:cs="Arial"/>
        </w:rPr>
        <w:t>nos</w:t>
      </w:r>
      <w:proofErr w:type="gramEnd"/>
      <w:r w:rsidRPr="00A865B3">
        <w:rPr>
          <w:rFonts w:ascii="Arial" w:hAnsi="Arial" w:cs="Arial"/>
        </w:rPr>
        <w:t xml:space="preserve"> casos dos representantes dos diretores, pais de alunos e estudantes, pelo conjunto dos estabelecimentos ou entidades de âmbito municipal, conforme o caso, em processo eletivo organizado para esse fim, pelos respectivos pares;</w:t>
      </w:r>
    </w:p>
    <w:p w14:paraId="4CBD36D8" w14:textId="77777777" w:rsidR="00180F5F" w:rsidRPr="00A865B3" w:rsidRDefault="00180F5F" w:rsidP="00180F5F">
      <w:pPr>
        <w:pStyle w:val="SemEspaamento"/>
        <w:spacing w:line="276" w:lineRule="auto"/>
        <w:jc w:val="both"/>
        <w:rPr>
          <w:rFonts w:ascii="Arial" w:hAnsi="Arial" w:cs="Arial"/>
        </w:rPr>
      </w:pPr>
    </w:p>
    <w:p w14:paraId="11EDDF87" w14:textId="77777777" w:rsidR="00180F5F" w:rsidRDefault="00180F5F" w:rsidP="00180F5F">
      <w:pPr>
        <w:pStyle w:val="SemEspaamento"/>
        <w:spacing w:line="276" w:lineRule="auto"/>
        <w:jc w:val="both"/>
        <w:rPr>
          <w:rFonts w:ascii="Arial" w:hAnsi="Arial" w:cs="Arial"/>
        </w:rPr>
      </w:pPr>
      <w:r w:rsidRPr="00A865B3">
        <w:rPr>
          <w:rFonts w:ascii="Arial" w:hAnsi="Arial" w:cs="Arial"/>
        </w:rPr>
        <w:t>III - nos casos de representantes de professores e servidores, pelas entidades sindicais da respectiva categoria;</w:t>
      </w:r>
    </w:p>
    <w:p w14:paraId="6DA4F676" w14:textId="77777777" w:rsidR="00180F5F" w:rsidRPr="00A865B3" w:rsidRDefault="00180F5F" w:rsidP="00180F5F">
      <w:pPr>
        <w:pStyle w:val="SemEspaamento"/>
        <w:spacing w:line="276" w:lineRule="auto"/>
        <w:jc w:val="both"/>
        <w:rPr>
          <w:rFonts w:ascii="Arial" w:hAnsi="Arial" w:cs="Arial"/>
        </w:rPr>
      </w:pPr>
    </w:p>
    <w:p w14:paraId="6C900473"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IV - </w:t>
      </w:r>
      <w:proofErr w:type="gramStart"/>
      <w:r w:rsidRPr="00A865B3">
        <w:rPr>
          <w:rFonts w:ascii="Arial" w:hAnsi="Arial" w:cs="Arial"/>
        </w:rPr>
        <w:t>nos</w:t>
      </w:r>
      <w:proofErr w:type="gramEnd"/>
      <w:r w:rsidRPr="00A865B3">
        <w:rPr>
          <w:rFonts w:ascii="Arial" w:hAnsi="Arial" w:cs="Arial"/>
        </w:rPr>
        <w:t xml:space="preserve"> casos de organizações da sociedade civil, em processo eletivo dotado de ampla publicidade, vedada a participação de entidades que figurem como beneficiárias de recursos fiscalizados pelo conselho ou como contratadas da Administração da localidade a título oneroso.</w:t>
      </w:r>
    </w:p>
    <w:p w14:paraId="6C07AC15" w14:textId="77777777" w:rsidR="00180F5F" w:rsidRPr="00A865B3" w:rsidRDefault="00180F5F" w:rsidP="00180F5F">
      <w:pPr>
        <w:pStyle w:val="SemEspaamento"/>
        <w:spacing w:line="276" w:lineRule="auto"/>
        <w:jc w:val="both"/>
        <w:rPr>
          <w:rFonts w:ascii="Arial" w:hAnsi="Arial" w:cs="Arial"/>
        </w:rPr>
      </w:pPr>
    </w:p>
    <w:p w14:paraId="7D6188A7"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2</w:t>
      </w:r>
      <w:r w:rsidRPr="00A865B3">
        <w:rPr>
          <w:rFonts w:ascii="Arial" w:hAnsi="Arial" w:cs="Arial"/>
        </w:rPr>
        <w:t>º As organizações da sociedade civil a que se refere este artigo:</w:t>
      </w:r>
    </w:p>
    <w:p w14:paraId="21C46595" w14:textId="77777777" w:rsidR="00180F5F" w:rsidRPr="00A865B3" w:rsidRDefault="00180F5F" w:rsidP="00180F5F">
      <w:pPr>
        <w:pStyle w:val="SemEspaamento"/>
        <w:spacing w:line="276" w:lineRule="auto"/>
        <w:jc w:val="both"/>
        <w:rPr>
          <w:rFonts w:ascii="Arial" w:hAnsi="Arial" w:cs="Arial"/>
        </w:rPr>
      </w:pPr>
    </w:p>
    <w:p w14:paraId="0679C2CC"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são</w:t>
      </w:r>
      <w:proofErr w:type="gramEnd"/>
      <w:r w:rsidRPr="00A865B3">
        <w:rPr>
          <w:rFonts w:ascii="Arial" w:hAnsi="Arial" w:cs="Arial"/>
        </w:rPr>
        <w:t xml:space="preserve"> pessoas jurídicas de direito privado sem fins lucrativos, nos termos da Lei nº 13.019, de 31 de julho de 2014;</w:t>
      </w:r>
    </w:p>
    <w:p w14:paraId="0832D265" w14:textId="77777777" w:rsidR="00180F5F" w:rsidRPr="00A865B3" w:rsidRDefault="00180F5F" w:rsidP="00180F5F">
      <w:pPr>
        <w:pStyle w:val="SemEspaamento"/>
        <w:spacing w:line="276" w:lineRule="auto"/>
        <w:jc w:val="both"/>
        <w:rPr>
          <w:rFonts w:ascii="Arial" w:hAnsi="Arial" w:cs="Arial"/>
        </w:rPr>
      </w:pPr>
    </w:p>
    <w:p w14:paraId="20BE2EB5" w14:textId="52BC35C1" w:rsidR="00180F5F" w:rsidRDefault="00180F5F" w:rsidP="00180F5F">
      <w:pPr>
        <w:pStyle w:val="SemEspaamento"/>
        <w:spacing w:line="276" w:lineRule="auto"/>
        <w:jc w:val="both"/>
        <w:rPr>
          <w:rFonts w:ascii="Arial" w:hAnsi="Arial" w:cs="Arial"/>
        </w:rPr>
      </w:pPr>
      <w:r w:rsidRPr="00A865B3">
        <w:rPr>
          <w:rFonts w:ascii="Arial" w:hAnsi="Arial" w:cs="Arial"/>
        </w:rPr>
        <w:t xml:space="preserve">II - </w:t>
      </w:r>
      <w:proofErr w:type="gramStart"/>
      <w:r w:rsidRPr="00A865B3">
        <w:rPr>
          <w:rFonts w:ascii="Arial" w:hAnsi="Arial" w:cs="Arial"/>
        </w:rPr>
        <w:t>desenvolvem</w:t>
      </w:r>
      <w:proofErr w:type="gramEnd"/>
      <w:r w:rsidRPr="00A865B3">
        <w:rPr>
          <w:rFonts w:ascii="Arial" w:hAnsi="Arial" w:cs="Arial"/>
        </w:rPr>
        <w:t xml:space="preserve"> atividades direcionadas à </w:t>
      </w:r>
      <w:r>
        <w:rPr>
          <w:rFonts w:ascii="Arial" w:hAnsi="Arial" w:cs="Arial"/>
        </w:rPr>
        <w:t>localidade</w:t>
      </w:r>
      <w:r w:rsidR="00F4463B">
        <w:rPr>
          <w:rFonts w:ascii="Arial" w:hAnsi="Arial" w:cs="Arial"/>
        </w:rPr>
        <w:t>s</w:t>
      </w:r>
      <w:r w:rsidRPr="00A865B3">
        <w:rPr>
          <w:rFonts w:ascii="Arial" w:hAnsi="Arial" w:cs="Arial"/>
        </w:rPr>
        <w:t xml:space="preserve"> do respectivo conselho;</w:t>
      </w:r>
    </w:p>
    <w:p w14:paraId="3B128A34" w14:textId="77777777" w:rsidR="00180F5F" w:rsidRPr="00A865B3" w:rsidRDefault="00180F5F" w:rsidP="00180F5F">
      <w:pPr>
        <w:pStyle w:val="SemEspaamento"/>
        <w:spacing w:line="276" w:lineRule="auto"/>
        <w:jc w:val="both"/>
        <w:rPr>
          <w:rFonts w:ascii="Arial" w:hAnsi="Arial" w:cs="Arial"/>
        </w:rPr>
      </w:pPr>
    </w:p>
    <w:p w14:paraId="514CCC6C" w14:textId="77777777" w:rsidR="00180F5F" w:rsidRDefault="00180F5F" w:rsidP="00180F5F">
      <w:pPr>
        <w:pStyle w:val="SemEspaamento"/>
        <w:spacing w:line="276" w:lineRule="auto"/>
        <w:jc w:val="both"/>
        <w:rPr>
          <w:rFonts w:ascii="Arial" w:hAnsi="Arial" w:cs="Arial"/>
        </w:rPr>
      </w:pPr>
      <w:r w:rsidRPr="00A865B3">
        <w:rPr>
          <w:rFonts w:ascii="Arial" w:hAnsi="Arial" w:cs="Arial"/>
        </w:rPr>
        <w:t>III - devem atestar o seu funcionamento há pelo menos 1 (um) ano contado da data de publicação do edital;</w:t>
      </w:r>
    </w:p>
    <w:p w14:paraId="0A4B3BC8" w14:textId="77777777" w:rsidR="00180F5F" w:rsidRPr="00A865B3" w:rsidRDefault="00180F5F" w:rsidP="00180F5F">
      <w:pPr>
        <w:pStyle w:val="SemEspaamento"/>
        <w:spacing w:line="276" w:lineRule="auto"/>
        <w:jc w:val="both"/>
        <w:rPr>
          <w:rFonts w:ascii="Arial" w:hAnsi="Arial" w:cs="Arial"/>
        </w:rPr>
      </w:pPr>
    </w:p>
    <w:p w14:paraId="03411464"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IV - </w:t>
      </w:r>
      <w:proofErr w:type="gramStart"/>
      <w:r w:rsidRPr="00A865B3">
        <w:rPr>
          <w:rFonts w:ascii="Arial" w:hAnsi="Arial" w:cs="Arial"/>
        </w:rPr>
        <w:t>desenvolvem</w:t>
      </w:r>
      <w:proofErr w:type="gramEnd"/>
      <w:r w:rsidRPr="00A865B3">
        <w:rPr>
          <w:rFonts w:ascii="Arial" w:hAnsi="Arial" w:cs="Arial"/>
        </w:rPr>
        <w:t xml:space="preserve"> atividades relacionadas à educação ou ao controle social dos gastos públicos;</w:t>
      </w:r>
    </w:p>
    <w:p w14:paraId="72B804A9" w14:textId="77777777" w:rsidR="00180F5F" w:rsidRPr="00A865B3" w:rsidRDefault="00180F5F" w:rsidP="00180F5F">
      <w:pPr>
        <w:pStyle w:val="SemEspaamento"/>
        <w:spacing w:line="276" w:lineRule="auto"/>
        <w:jc w:val="both"/>
        <w:rPr>
          <w:rFonts w:ascii="Arial" w:hAnsi="Arial" w:cs="Arial"/>
        </w:rPr>
      </w:pPr>
    </w:p>
    <w:p w14:paraId="1897BA6A"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V - </w:t>
      </w:r>
      <w:proofErr w:type="gramStart"/>
      <w:r w:rsidRPr="00A865B3">
        <w:rPr>
          <w:rFonts w:ascii="Arial" w:hAnsi="Arial" w:cs="Arial"/>
        </w:rPr>
        <w:t>não</w:t>
      </w:r>
      <w:proofErr w:type="gramEnd"/>
      <w:r w:rsidRPr="00A865B3">
        <w:rPr>
          <w:rFonts w:ascii="Arial" w:hAnsi="Arial" w:cs="Arial"/>
        </w:rPr>
        <w:t xml:space="preserve"> figuram como beneficiárias de recursos fiscalizados pelo conselho ou como contratadas da Administração da localidade a título oneroso.</w:t>
      </w:r>
    </w:p>
    <w:p w14:paraId="0FD73805" w14:textId="77777777" w:rsidR="00180F5F" w:rsidRPr="00A865B3" w:rsidRDefault="00180F5F" w:rsidP="00180F5F">
      <w:pPr>
        <w:pStyle w:val="SemEspaamento"/>
        <w:spacing w:line="276" w:lineRule="auto"/>
        <w:jc w:val="both"/>
        <w:rPr>
          <w:rFonts w:ascii="Arial" w:hAnsi="Arial" w:cs="Arial"/>
        </w:rPr>
      </w:pPr>
    </w:p>
    <w:p w14:paraId="4E8CE48B"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3</w:t>
      </w:r>
      <w:r w:rsidRPr="00A865B3">
        <w:rPr>
          <w:rFonts w:ascii="Arial" w:hAnsi="Arial" w:cs="Arial"/>
        </w:rPr>
        <w:t xml:space="preserve">º Indicados os conselheiros, na forma dos incisos I, II, III e IV do § </w:t>
      </w:r>
      <w:r>
        <w:rPr>
          <w:rFonts w:ascii="Arial" w:hAnsi="Arial" w:cs="Arial"/>
        </w:rPr>
        <w:t>1</w:t>
      </w:r>
      <w:r w:rsidRPr="00A865B3">
        <w:rPr>
          <w:rFonts w:ascii="Arial" w:hAnsi="Arial" w:cs="Arial"/>
        </w:rPr>
        <w:t xml:space="preserve">º deste artigo, o Ministério da Educação designará os integrantes do conselho previsto no inciso I do </w:t>
      </w:r>
      <w:r w:rsidRPr="00A865B3">
        <w:rPr>
          <w:rStyle w:val="Forte"/>
          <w:rFonts w:ascii="Arial" w:hAnsi="Arial" w:cs="Arial"/>
        </w:rPr>
        <w:t xml:space="preserve">caput </w:t>
      </w:r>
      <w:r w:rsidRPr="00A865B3">
        <w:rPr>
          <w:rFonts w:ascii="Arial" w:hAnsi="Arial" w:cs="Arial"/>
        </w:rPr>
        <w:t xml:space="preserve">deste artigo, e o Poder Executivo competente designará os integrantes dos conselhos previstos nos incisos II, III e IV do </w:t>
      </w:r>
      <w:r w:rsidRPr="00A865B3">
        <w:rPr>
          <w:rStyle w:val="Forte"/>
          <w:rFonts w:ascii="Arial" w:hAnsi="Arial" w:cs="Arial"/>
        </w:rPr>
        <w:t xml:space="preserve">caput </w:t>
      </w:r>
      <w:r w:rsidRPr="00A865B3">
        <w:rPr>
          <w:rFonts w:ascii="Arial" w:hAnsi="Arial" w:cs="Arial"/>
        </w:rPr>
        <w:t>deste artigo.</w:t>
      </w:r>
    </w:p>
    <w:p w14:paraId="0E288257" w14:textId="77777777" w:rsidR="00180F5F" w:rsidRPr="00A865B3" w:rsidRDefault="00180F5F" w:rsidP="00180F5F">
      <w:pPr>
        <w:pStyle w:val="SemEspaamento"/>
        <w:spacing w:line="276" w:lineRule="auto"/>
        <w:jc w:val="both"/>
        <w:rPr>
          <w:rFonts w:ascii="Arial" w:hAnsi="Arial" w:cs="Arial"/>
        </w:rPr>
      </w:pPr>
    </w:p>
    <w:p w14:paraId="431CEEEA"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4</w:t>
      </w:r>
      <w:r w:rsidRPr="00A865B3">
        <w:rPr>
          <w:rFonts w:ascii="Arial" w:hAnsi="Arial" w:cs="Arial"/>
        </w:rPr>
        <w:t xml:space="preserve">º São impedidos de integrar os conselhos a que se refere o </w:t>
      </w:r>
      <w:r w:rsidRPr="00A865B3">
        <w:rPr>
          <w:rStyle w:val="Forte"/>
          <w:rFonts w:ascii="Arial" w:hAnsi="Arial" w:cs="Arial"/>
        </w:rPr>
        <w:t xml:space="preserve">caput </w:t>
      </w:r>
      <w:r w:rsidRPr="00A865B3">
        <w:rPr>
          <w:rFonts w:ascii="Arial" w:hAnsi="Arial" w:cs="Arial"/>
        </w:rPr>
        <w:t>deste artigo:</w:t>
      </w:r>
    </w:p>
    <w:p w14:paraId="48066066" w14:textId="77777777" w:rsidR="00180F5F" w:rsidRPr="00A865B3" w:rsidRDefault="00180F5F" w:rsidP="00180F5F">
      <w:pPr>
        <w:pStyle w:val="SemEspaamento"/>
        <w:spacing w:line="276" w:lineRule="auto"/>
        <w:jc w:val="both"/>
        <w:rPr>
          <w:rFonts w:ascii="Arial" w:hAnsi="Arial" w:cs="Arial"/>
        </w:rPr>
      </w:pPr>
    </w:p>
    <w:p w14:paraId="37ACF748"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titulares</w:t>
      </w:r>
      <w:proofErr w:type="gramEnd"/>
      <w:r w:rsidRPr="00A865B3">
        <w:rPr>
          <w:rFonts w:ascii="Arial" w:hAnsi="Arial" w:cs="Arial"/>
        </w:rPr>
        <w:t xml:space="preserve"> dos cargos de Prefeito e de Vice-Prefeito e de Secretário Municipal, bem como seus cônjuges e parentes consanguíneos ou afins, até o terceiro grau;</w:t>
      </w:r>
    </w:p>
    <w:p w14:paraId="019750EA" w14:textId="77777777" w:rsidR="00180F5F" w:rsidRPr="00A865B3" w:rsidRDefault="00180F5F" w:rsidP="00180F5F">
      <w:pPr>
        <w:pStyle w:val="SemEspaamento"/>
        <w:spacing w:line="276" w:lineRule="auto"/>
        <w:jc w:val="both"/>
        <w:rPr>
          <w:rFonts w:ascii="Arial" w:hAnsi="Arial" w:cs="Arial"/>
        </w:rPr>
      </w:pPr>
    </w:p>
    <w:p w14:paraId="2507C6A0"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II - </w:t>
      </w:r>
      <w:proofErr w:type="gramStart"/>
      <w:r w:rsidRPr="00A865B3">
        <w:rPr>
          <w:rFonts w:ascii="Arial" w:hAnsi="Arial" w:cs="Arial"/>
        </w:rPr>
        <w:t>tesoureiro, contador ou funcionário</w:t>
      </w:r>
      <w:proofErr w:type="gramEnd"/>
      <w:r w:rsidRPr="00A865B3">
        <w:rPr>
          <w:rFonts w:ascii="Arial" w:hAnsi="Arial" w:cs="Arial"/>
        </w:rPr>
        <w:t xml:space="preserve"> de empresa de assessoria ou consultoria que prestem serviços relacionados à administração ou ao controle interno dos recursos do Fundo, bem como cônjuges, parentes consanguíneos ou afins, até o terceiro grau, desses profissionais;</w:t>
      </w:r>
    </w:p>
    <w:p w14:paraId="365BA2A5" w14:textId="77777777" w:rsidR="00180F5F" w:rsidRPr="00A865B3" w:rsidRDefault="00180F5F" w:rsidP="00180F5F">
      <w:pPr>
        <w:pStyle w:val="SemEspaamento"/>
        <w:spacing w:line="276" w:lineRule="auto"/>
        <w:jc w:val="both"/>
        <w:rPr>
          <w:rFonts w:ascii="Arial" w:hAnsi="Arial" w:cs="Arial"/>
        </w:rPr>
      </w:pPr>
    </w:p>
    <w:p w14:paraId="747B73F6" w14:textId="77777777" w:rsidR="00180F5F" w:rsidRDefault="00180F5F" w:rsidP="00180F5F">
      <w:pPr>
        <w:pStyle w:val="SemEspaamento"/>
        <w:spacing w:line="276" w:lineRule="auto"/>
        <w:jc w:val="both"/>
        <w:rPr>
          <w:rFonts w:ascii="Arial" w:hAnsi="Arial" w:cs="Arial"/>
        </w:rPr>
      </w:pPr>
      <w:r w:rsidRPr="00A865B3">
        <w:rPr>
          <w:rFonts w:ascii="Arial" w:hAnsi="Arial" w:cs="Arial"/>
        </w:rPr>
        <w:t>III - estudantes que não sejam emancipados;</w:t>
      </w:r>
    </w:p>
    <w:p w14:paraId="3F1C889F" w14:textId="77777777" w:rsidR="00180F5F" w:rsidRPr="00A865B3" w:rsidRDefault="00180F5F" w:rsidP="00180F5F">
      <w:pPr>
        <w:pStyle w:val="SemEspaamento"/>
        <w:spacing w:line="276" w:lineRule="auto"/>
        <w:jc w:val="both"/>
        <w:rPr>
          <w:rFonts w:ascii="Arial" w:hAnsi="Arial" w:cs="Arial"/>
        </w:rPr>
      </w:pPr>
    </w:p>
    <w:p w14:paraId="44B21719"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IV - </w:t>
      </w:r>
      <w:proofErr w:type="gramStart"/>
      <w:r w:rsidRPr="00A865B3">
        <w:rPr>
          <w:rFonts w:ascii="Arial" w:hAnsi="Arial" w:cs="Arial"/>
        </w:rPr>
        <w:t>pais</w:t>
      </w:r>
      <w:proofErr w:type="gramEnd"/>
      <w:r w:rsidRPr="00A865B3">
        <w:rPr>
          <w:rFonts w:ascii="Arial" w:hAnsi="Arial" w:cs="Arial"/>
        </w:rPr>
        <w:t xml:space="preserve"> de alunos ou representantes da sociedade civil que:</w:t>
      </w:r>
    </w:p>
    <w:p w14:paraId="7F2D0407" w14:textId="77777777" w:rsidR="00180F5F" w:rsidRPr="00A865B3" w:rsidRDefault="00180F5F" w:rsidP="00180F5F">
      <w:pPr>
        <w:pStyle w:val="SemEspaamento"/>
        <w:spacing w:line="276" w:lineRule="auto"/>
        <w:jc w:val="both"/>
        <w:rPr>
          <w:rFonts w:ascii="Arial" w:hAnsi="Arial" w:cs="Arial"/>
        </w:rPr>
      </w:pPr>
    </w:p>
    <w:p w14:paraId="7D007A99" w14:textId="77777777" w:rsidR="00180F5F" w:rsidRDefault="00180F5F" w:rsidP="00180F5F">
      <w:pPr>
        <w:pStyle w:val="SemEspaamento"/>
        <w:spacing w:line="276" w:lineRule="auto"/>
        <w:jc w:val="both"/>
        <w:rPr>
          <w:rFonts w:ascii="Arial" w:hAnsi="Arial" w:cs="Arial"/>
        </w:rPr>
      </w:pPr>
      <w:r w:rsidRPr="007C0D7D">
        <w:rPr>
          <w:rFonts w:ascii="Arial" w:hAnsi="Arial" w:cs="Arial"/>
        </w:rPr>
        <w:t>a)</w:t>
      </w:r>
      <w:r>
        <w:rPr>
          <w:rFonts w:ascii="Arial" w:hAnsi="Arial" w:cs="Arial"/>
        </w:rPr>
        <w:t xml:space="preserve"> </w:t>
      </w:r>
      <w:r w:rsidRPr="00A865B3">
        <w:rPr>
          <w:rFonts w:ascii="Arial" w:hAnsi="Arial" w:cs="Arial"/>
        </w:rPr>
        <w:t>exerçam cargos ou funções públicas de livre nomeação e exoneração no âmbito dos órgãos do respectivo Poder Executivo gestor dos recursos; ou</w:t>
      </w:r>
    </w:p>
    <w:p w14:paraId="166C3BBE" w14:textId="77777777" w:rsidR="00180F5F" w:rsidRPr="00A865B3" w:rsidRDefault="00180F5F" w:rsidP="00180F5F">
      <w:pPr>
        <w:pStyle w:val="SemEspaamento"/>
        <w:spacing w:line="276" w:lineRule="auto"/>
        <w:jc w:val="both"/>
        <w:rPr>
          <w:rFonts w:ascii="Arial" w:hAnsi="Arial" w:cs="Arial"/>
        </w:rPr>
      </w:pPr>
    </w:p>
    <w:p w14:paraId="513C9AC0"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b) prestem serviços terceirizados, no âmbito dos Poderes Executivos em que atuam os respectivos conselhos.</w:t>
      </w:r>
    </w:p>
    <w:p w14:paraId="1D099078" w14:textId="77777777" w:rsidR="00180F5F" w:rsidRPr="00A865B3" w:rsidRDefault="00180F5F" w:rsidP="00180F5F">
      <w:pPr>
        <w:pStyle w:val="SemEspaamento"/>
        <w:spacing w:line="276" w:lineRule="auto"/>
        <w:jc w:val="both"/>
        <w:rPr>
          <w:rFonts w:ascii="Arial" w:hAnsi="Arial" w:cs="Arial"/>
        </w:rPr>
      </w:pPr>
    </w:p>
    <w:p w14:paraId="12F80178"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5</w:t>
      </w:r>
      <w:r w:rsidRPr="00A865B3">
        <w:rPr>
          <w:rFonts w:ascii="Arial" w:hAnsi="Arial" w:cs="Arial"/>
        </w:rPr>
        <w:t xml:space="preserve">º O presidente do conselho previstos no </w:t>
      </w:r>
      <w:r w:rsidRPr="00A865B3">
        <w:rPr>
          <w:rStyle w:val="Forte"/>
          <w:rFonts w:ascii="Arial" w:hAnsi="Arial" w:cs="Arial"/>
        </w:rPr>
        <w:t xml:space="preserve">caput </w:t>
      </w:r>
      <w:r w:rsidRPr="00A865B3">
        <w:rPr>
          <w:rFonts w:ascii="Arial" w:hAnsi="Arial" w:cs="Arial"/>
        </w:rPr>
        <w:t>deste artigo será eleito por seus pares em reunião do colegiado, sendo impedido de ocupar a função o representante do governo gestor dos recursos no Municípios.</w:t>
      </w:r>
    </w:p>
    <w:p w14:paraId="4F5D2312" w14:textId="77777777" w:rsidR="00180F5F" w:rsidRPr="00A865B3" w:rsidRDefault="00180F5F" w:rsidP="00180F5F">
      <w:pPr>
        <w:pStyle w:val="SemEspaamento"/>
        <w:spacing w:line="276" w:lineRule="auto"/>
        <w:jc w:val="both"/>
        <w:rPr>
          <w:rFonts w:ascii="Arial" w:hAnsi="Arial" w:cs="Arial"/>
        </w:rPr>
      </w:pPr>
    </w:p>
    <w:p w14:paraId="43175882"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6</w:t>
      </w:r>
      <w:r w:rsidRPr="00A865B3">
        <w:rPr>
          <w:rFonts w:ascii="Arial" w:hAnsi="Arial" w:cs="Arial"/>
        </w:rPr>
        <w:t>º A atuação dos membros dos conselhos dos Fundos:</w:t>
      </w:r>
    </w:p>
    <w:p w14:paraId="71AB4D70" w14:textId="77777777" w:rsidR="00180F5F" w:rsidRPr="00A865B3" w:rsidRDefault="00180F5F" w:rsidP="00180F5F">
      <w:pPr>
        <w:pStyle w:val="SemEspaamento"/>
        <w:spacing w:line="276" w:lineRule="auto"/>
        <w:jc w:val="both"/>
        <w:rPr>
          <w:rFonts w:ascii="Arial" w:hAnsi="Arial" w:cs="Arial"/>
        </w:rPr>
      </w:pPr>
    </w:p>
    <w:p w14:paraId="53C6B633"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não</w:t>
      </w:r>
      <w:proofErr w:type="gramEnd"/>
      <w:r w:rsidRPr="00A865B3">
        <w:rPr>
          <w:rFonts w:ascii="Arial" w:hAnsi="Arial" w:cs="Arial"/>
        </w:rPr>
        <w:t xml:space="preserve"> é remunerada;</w:t>
      </w:r>
    </w:p>
    <w:p w14:paraId="0948ADC1" w14:textId="77777777" w:rsidR="00180F5F" w:rsidRPr="00A865B3" w:rsidRDefault="00180F5F" w:rsidP="00180F5F">
      <w:pPr>
        <w:pStyle w:val="SemEspaamento"/>
        <w:spacing w:line="276" w:lineRule="auto"/>
        <w:jc w:val="both"/>
        <w:rPr>
          <w:rFonts w:ascii="Arial" w:hAnsi="Arial" w:cs="Arial"/>
        </w:rPr>
      </w:pPr>
    </w:p>
    <w:p w14:paraId="443E75D1" w14:textId="77777777" w:rsidR="00180F5F" w:rsidRDefault="00180F5F" w:rsidP="00180F5F">
      <w:pPr>
        <w:pStyle w:val="SemEspaamento"/>
        <w:spacing w:line="276" w:lineRule="auto"/>
        <w:jc w:val="both"/>
        <w:rPr>
          <w:rFonts w:ascii="Arial" w:hAnsi="Arial" w:cs="Arial"/>
        </w:rPr>
      </w:pPr>
      <w:r w:rsidRPr="00A865B3">
        <w:rPr>
          <w:rFonts w:ascii="Arial" w:hAnsi="Arial" w:cs="Arial"/>
        </w:rPr>
        <w:t>II - é considerada atividade de relevante interesse social;</w:t>
      </w:r>
    </w:p>
    <w:p w14:paraId="2B3AAF50" w14:textId="77777777" w:rsidR="00180F5F" w:rsidRPr="00A865B3" w:rsidRDefault="00180F5F" w:rsidP="00180F5F">
      <w:pPr>
        <w:pStyle w:val="SemEspaamento"/>
        <w:spacing w:line="276" w:lineRule="auto"/>
        <w:jc w:val="both"/>
        <w:rPr>
          <w:rFonts w:ascii="Arial" w:hAnsi="Arial" w:cs="Arial"/>
        </w:rPr>
      </w:pPr>
    </w:p>
    <w:p w14:paraId="0564687B" w14:textId="77777777" w:rsidR="00180F5F" w:rsidRDefault="00180F5F" w:rsidP="00180F5F">
      <w:pPr>
        <w:pStyle w:val="SemEspaamento"/>
        <w:spacing w:line="276" w:lineRule="auto"/>
        <w:jc w:val="both"/>
        <w:rPr>
          <w:rFonts w:ascii="Arial" w:hAnsi="Arial" w:cs="Arial"/>
        </w:rPr>
      </w:pPr>
      <w:r w:rsidRPr="00A865B3">
        <w:rPr>
          <w:rFonts w:ascii="Arial" w:hAnsi="Arial" w:cs="Arial"/>
        </w:rPr>
        <w:t>III - assegura isenção da obrigatoriedade de testemunhar sobre informações recebidas ou prestadas em razão do exercício de suas atividades de conselheiro e sobre as pessoas que lhes confiarem ou deles receberem informações;</w:t>
      </w:r>
    </w:p>
    <w:p w14:paraId="7808F70B" w14:textId="77777777" w:rsidR="00180F5F" w:rsidRPr="00A865B3" w:rsidRDefault="00180F5F" w:rsidP="00180F5F">
      <w:pPr>
        <w:pStyle w:val="SemEspaamento"/>
        <w:spacing w:line="276" w:lineRule="auto"/>
        <w:jc w:val="both"/>
        <w:rPr>
          <w:rFonts w:ascii="Arial" w:hAnsi="Arial" w:cs="Arial"/>
        </w:rPr>
      </w:pPr>
    </w:p>
    <w:p w14:paraId="0AFA6253" w14:textId="77777777" w:rsidR="00180F5F" w:rsidRDefault="00180F5F" w:rsidP="00180F5F">
      <w:pPr>
        <w:pStyle w:val="SemEspaamento"/>
        <w:spacing w:line="276" w:lineRule="auto"/>
        <w:jc w:val="both"/>
        <w:rPr>
          <w:rFonts w:ascii="Arial" w:hAnsi="Arial" w:cs="Arial"/>
        </w:rPr>
      </w:pPr>
      <w:r w:rsidRPr="00A865B3">
        <w:rPr>
          <w:rFonts w:ascii="Arial" w:hAnsi="Arial" w:cs="Arial"/>
        </w:rPr>
        <w:lastRenderedPageBreak/>
        <w:t xml:space="preserve">IV - </w:t>
      </w:r>
      <w:proofErr w:type="gramStart"/>
      <w:r w:rsidRPr="00A865B3">
        <w:rPr>
          <w:rFonts w:ascii="Arial" w:hAnsi="Arial" w:cs="Arial"/>
        </w:rPr>
        <w:t>veda</w:t>
      </w:r>
      <w:proofErr w:type="gramEnd"/>
      <w:r w:rsidRPr="00A865B3">
        <w:rPr>
          <w:rFonts w:ascii="Arial" w:hAnsi="Arial" w:cs="Arial"/>
        </w:rPr>
        <w:t>, quando os conselheiros forem representantes de professores e diretores ou de servidores das escolas públicas, no curso do mandato:</w:t>
      </w:r>
    </w:p>
    <w:p w14:paraId="429AD169" w14:textId="77777777" w:rsidR="00180F5F" w:rsidRPr="00A865B3" w:rsidRDefault="00180F5F" w:rsidP="00180F5F">
      <w:pPr>
        <w:pStyle w:val="SemEspaamento"/>
        <w:spacing w:line="276" w:lineRule="auto"/>
        <w:jc w:val="both"/>
        <w:rPr>
          <w:rFonts w:ascii="Arial" w:hAnsi="Arial" w:cs="Arial"/>
        </w:rPr>
      </w:pPr>
    </w:p>
    <w:p w14:paraId="48607905" w14:textId="77777777" w:rsidR="00180F5F" w:rsidRDefault="00180F5F" w:rsidP="00180F5F">
      <w:pPr>
        <w:pStyle w:val="SemEspaamento"/>
        <w:spacing w:line="276" w:lineRule="auto"/>
        <w:jc w:val="both"/>
        <w:rPr>
          <w:rFonts w:ascii="Arial" w:hAnsi="Arial" w:cs="Arial"/>
        </w:rPr>
      </w:pPr>
      <w:r w:rsidRPr="007C0D7D">
        <w:rPr>
          <w:rFonts w:ascii="Arial" w:hAnsi="Arial" w:cs="Arial"/>
        </w:rPr>
        <w:t>a)</w:t>
      </w:r>
      <w:r>
        <w:rPr>
          <w:rFonts w:ascii="Arial" w:hAnsi="Arial" w:cs="Arial"/>
        </w:rPr>
        <w:t xml:space="preserve"> </w:t>
      </w:r>
      <w:r w:rsidRPr="00A865B3">
        <w:rPr>
          <w:rFonts w:ascii="Arial" w:hAnsi="Arial" w:cs="Arial"/>
        </w:rPr>
        <w:t>exoneração ou demissão do cargo ou emprego sem justa causa ou transferência involuntária do estabelecimento de ensino em que atuam;</w:t>
      </w:r>
    </w:p>
    <w:p w14:paraId="380F806B" w14:textId="77777777" w:rsidR="00180F5F" w:rsidRPr="00A865B3" w:rsidRDefault="00180F5F" w:rsidP="00180F5F">
      <w:pPr>
        <w:pStyle w:val="SemEspaamento"/>
        <w:spacing w:line="276" w:lineRule="auto"/>
        <w:jc w:val="both"/>
        <w:rPr>
          <w:rFonts w:ascii="Arial" w:hAnsi="Arial" w:cs="Arial"/>
        </w:rPr>
      </w:pPr>
    </w:p>
    <w:p w14:paraId="45BE6D46" w14:textId="77777777" w:rsidR="00180F5F" w:rsidRDefault="00180F5F" w:rsidP="00180F5F">
      <w:pPr>
        <w:pStyle w:val="SemEspaamento"/>
        <w:spacing w:line="276" w:lineRule="auto"/>
        <w:jc w:val="both"/>
        <w:rPr>
          <w:rFonts w:ascii="Arial" w:hAnsi="Arial" w:cs="Arial"/>
        </w:rPr>
      </w:pPr>
      <w:r w:rsidRPr="00A865B3">
        <w:rPr>
          <w:rFonts w:ascii="Arial" w:hAnsi="Arial" w:cs="Arial"/>
        </w:rPr>
        <w:t>b) atribuição de falta injustificada ao serviço em função das atividades do conselho;</w:t>
      </w:r>
    </w:p>
    <w:p w14:paraId="3572FF8E" w14:textId="77777777" w:rsidR="00180F5F" w:rsidRPr="00A865B3" w:rsidRDefault="00180F5F" w:rsidP="00180F5F">
      <w:pPr>
        <w:pStyle w:val="SemEspaamento"/>
        <w:spacing w:line="276" w:lineRule="auto"/>
        <w:jc w:val="both"/>
        <w:rPr>
          <w:rFonts w:ascii="Arial" w:hAnsi="Arial" w:cs="Arial"/>
        </w:rPr>
      </w:pPr>
    </w:p>
    <w:p w14:paraId="17C2BE5C" w14:textId="77777777" w:rsidR="00180F5F" w:rsidRDefault="00180F5F" w:rsidP="00180F5F">
      <w:pPr>
        <w:pStyle w:val="SemEspaamento"/>
        <w:spacing w:line="276" w:lineRule="auto"/>
        <w:jc w:val="both"/>
        <w:rPr>
          <w:rFonts w:ascii="Arial" w:hAnsi="Arial" w:cs="Arial"/>
        </w:rPr>
      </w:pPr>
      <w:r w:rsidRPr="00A865B3">
        <w:rPr>
          <w:rFonts w:ascii="Arial" w:hAnsi="Arial" w:cs="Arial"/>
        </w:rPr>
        <w:t>c) afastamento involuntário e injustificado da condição de conselheiro antes do término do mandato para o qual tenha sido designado;</w:t>
      </w:r>
    </w:p>
    <w:p w14:paraId="250D85BF" w14:textId="77777777" w:rsidR="00180F5F" w:rsidRPr="00A865B3" w:rsidRDefault="00180F5F" w:rsidP="00180F5F">
      <w:pPr>
        <w:pStyle w:val="SemEspaamento"/>
        <w:spacing w:line="276" w:lineRule="auto"/>
        <w:jc w:val="both"/>
        <w:rPr>
          <w:rFonts w:ascii="Arial" w:hAnsi="Arial" w:cs="Arial"/>
        </w:rPr>
      </w:pPr>
    </w:p>
    <w:p w14:paraId="12D0BE51"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V - </w:t>
      </w:r>
      <w:proofErr w:type="gramStart"/>
      <w:r w:rsidRPr="00A865B3">
        <w:rPr>
          <w:rFonts w:ascii="Arial" w:hAnsi="Arial" w:cs="Arial"/>
        </w:rPr>
        <w:t>veda</w:t>
      </w:r>
      <w:proofErr w:type="gramEnd"/>
      <w:r w:rsidRPr="00A865B3">
        <w:rPr>
          <w:rFonts w:ascii="Arial" w:hAnsi="Arial" w:cs="Arial"/>
        </w:rPr>
        <w:t>, quando os conselheiros forem representantes de estudantes em atividades do conselho, no curso do mandato, atribuição de falta injustificada nas atividades escolares.</w:t>
      </w:r>
    </w:p>
    <w:p w14:paraId="6D21D94D" w14:textId="77777777" w:rsidR="00180F5F" w:rsidRPr="00A865B3" w:rsidRDefault="00180F5F" w:rsidP="00180F5F">
      <w:pPr>
        <w:pStyle w:val="SemEspaamento"/>
        <w:spacing w:line="276" w:lineRule="auto"/>
        <w:jc w:val="both"/>
        <w:rPr>
          <w:rFonts w:ascii="Arial" w:hAnsi="Arial" w:cs="Arial"/>
        </w:rPr>
      </w:pPr>
    </w:p>
    <w:p w14:paraId="469A61CC"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7</w:t>
      </w:r>
      <w:r w:rsidRPr="00A865B3">
        <w:rPr>
          <w:rFonts w:ascii="Arial" w:hAnsi="Arial" w:cs="Arial"/>
        </w:rPr>
        <w:t>º Para cada membro titular deverá ser nomeado um suplente, representante da mesma categoria ou segmento social com assento no conselho, que substituirá o titular em seus impedimentos temporários, provisórios e em seus afastamentos definitivos, ocorridos antes do fim do mandato.</w:t>
      </w:r>
    </w:p>
    <w:p w14:paraId="2BA6AEA5" w14:textId="77777777" w:rsidR="00180F5F" w:rsidRPr="00A865B3" w:rsidRDefault="00180F5F" w:rsidP="00180F5F">
      <w:pPr>
        <w:pStyle w:val="SemEspaamento"/>
        <w:spacing w:line="276" w:lineRule="auto"/>
        <w:jc w:val="both"/>
        <w:rPr>
          <w:rFonts w:ascii="Arial" w:hAnsi="Arial" w:cs="Arial"/>
        </w:rPr>
      </w:pPr>
    </w:p>
    <w:p w14:paraId="3486BA1F"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8</w:t>
      </w:r>
      <w:r w:rsidRPr="00A865B3">
        <w:rPr>
          <w:rFonts w:ascii="Arial" w:hAnsi="Arial" w:cs="Arial"/>
        </w:rPr>
        <w:t>º O mandato dos membros dos conselhos do FUNDEB será de 4 (quatro) anos, vedada a recondução para o próximo mandato, e iniciar-se-á em 1º de janeiro do terceiro ano de mandato do respectivo titular do Poder Executivo.</w:t>
      </w:r>
    </w:p>
    <w:p w14:paraId="2F9F0A5C" w14:textId="77777777" w:rsidR="00180F5F" w:rsidRPr="00A865B3" w:rsidRDefault="00180F5F" w:rsidP="00180F5F">
      <w:pPr>
        <w:pStyle w:val="SemEspaamento"/>
        <w:spacing w:line="276" w:lineRule="auto"/>
        <w:jc w:val="both"/>
        <w:rPr>
          <w:rFonts w:ascii="Arial" w:hAnsi="Arial" w:cs="Arial"/>
        </w:rPr>
      </w:pPr>
    </w:p>
    <w:p w14:paraId="035D2FC3"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9</w:t>
      </w:r>
      <w:r>
        <w:rPr>
          <w:rFonts w:ascii="Arial" w:hAnsi="Arial" w:cs="Arial"/>
          <w:sz w:val="26"/>
          <w:szCs w:val="26"/>
        </w:rPr>
        <w:t>º</w:t>
      </w:r>
      <w:r w:rsidRPr="00A865B3">
        <w:rPr>
          <w:rFonts w:ascii="Arial" w:hAnsi="Arial" w:cs="Arial"/>
        </w:rPr>
        <w:t>. Na hipótese de inexistência de estudantes emancipados, representação estudantil poderá acompanhar as reuniões do conselho com direito a voz.</w:t>
      </w:r>
    </w:p>
    <w:p w14:paraId="28FDF221" w14:textId="77777777" w:rsidR="00180F5F" w:rsidRPr="00A865B3" w:rsidRDefault="00180F5F" w:rsidP="00180F5F">
      <w:pPr>
        <w:pStyle w:val="SemEspaamento"/>
        <w:spacing w:line="276" w:lineRule="auto"/>
        <w:jc w:val="both"/>
        <w:rPr>
          <w:rFonts w:ascii="Arial" w:hAnsi="Arial" w:cs="Arial"/>
        </w:rPr>
      </w:pPr>
    </w:p>
    <w:p w14:paraId="313EAEDC"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10</w:t>
      </w:r>
      <w:r w:rsidRPr="00A865B3">
        <w:rPr>
          <w:rFonts w:ascii="Arial" w:hAnsi="Arial" w:cs="Arial"/>
        </w:rPr>
        <w:t>. O Municípios disponibilizará em sítio na internet informações atualizadas sobre a composição e o funcionamento dos respectivos conselhos de que trata esta Lei, incluídos:</w:t>
      </w:r>
    </w:p>
    <w:p w14:paraId="4CC703B7" w14:textId="77777777" w:rsidR="00180F5F" w:rsidRPr="00A865B3" w:rsidRDefault="00180F5F" w:rsidP="00180F5F">
      <w:pPr>
        <w:pStyle w:val="SemEspaamento"/>
        <w:spacing w:line="276" w:lineRule="auto"/>
        <w:jc w:val="both"/>
        <w:rPr>
          <w:rFonts w:ascii="Arial" w:hAnsi="Arial" w:cs="Arial"/>
        </w:rPr>
      </w:pPr>
    </w:p>
    <w:p w14:paraId="09E65C80"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nomes</w:t>
      </w:r>
      <w:proofErr w:type="gramEnd"/>
      <w:r w:rsidRPr="00A865B3">
        <w:rPr>
          <w:rFonts w:ascii="Arial" w:hAnsi="Arial" w:cs="Arial"/>
        </w:rPr>
        <w:t xml:space="preserve"> dos conselheiros e das entidades ou segmentos que representam;</w:t>
      </w:r>
    </w:p>
    <w:p w14:paraId="657745E2"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II - </w:t>
      </w:r>
      <w:proofErr w:type="gramStart"/>
      <w:r w:rsidRPr="00A865B3">
        <w:rPr>
          <w:rFonts w:ascii="Arial" w:hAnsi="Arial" w:cs="Arial"/>
        </w:rPr>
        <w:t>correio</w:t>
      </w:r>
      <w:proofErr w:type="gramEnd"/>
      <w:r w:rsidRPr="00A865B3">
        <w:rPr>
          <w:rFonts w:ascii="Arial" w:hAnsi="Arial" w:cs="Arial"/>
        </w:rPr>
        <w:t xml:space="preserve"> eletrônico ou outro canal de contato direto com o conselho;</w:t>
      </w:r>
    </w:p>
    <w:p w14:paraId="2BC0CF76"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III - atas de reuniões;</w:t>
      </w:r>
    </w:p>
    <w:p w14:paraId="1EE3ABF9"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IV - </w:t>
      </w:r>
      <w:proofErr w:type="gramStart"/>
      <w:r w:rsidRPr="00A865B3">
        <w:rPr>
          <w:rFonts w:ascii="Arial" w:hAnsi="Arial" w:cs="Arial"/>
        </w:rPr>
        <w:t>relatórios e pareceres</w:t>
      </w:r>
      <w:proofErr w:type="gramEnd"/>
      <w:r w:rsidRPr="00A865B3">
        <w:rPr>
          <w:rFonts w:ascii="Arial" w:hAnsi="Arial" w:cs="Arial"/>
        </w:rPr>
        <w:t>;</w:t>
      </w:r>
    </w:p>
    <w:p w14:paraId="1F493B96"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V - </w:t>
      </w:r>
      <w:proofErr w:type="gramStart"/>
      <w:r w:rsidRPr="00A865B3">
        <w:rPr>
          <w:rFonts w:ascii="Arial" w:hAnsi="Arial" w:cs="Arial"/>
        </w:rPr>
        <w:t>outros</w:t>
      </w:r>
      <w:proofErr w:type="gramEnd"/>
      <w:r w:rsidRPr="00A865B3">
        <w:rPr>
          <w:rFonts w:ascii="Arial" w:hAnsi="Arial" w:cs="Arial"/>
        </w:rPr>
        <w:t xml:space="preserve"> documentos produzidos pelo conselho.</w:t>
      </w:r>
    </w:p>
    <w:p w14:paraId="577FB1F2" w14:textId="77777777" w:rsidR="00180F5F" w:rsidRPr="00A865B3" w:rsidRDefault="00180F5F" w:rsidP="00180F5F">
      <w:pPr>
        <w:pStyle w:val="SemEspaamento"/>
        <w:spacing w:line="276" w:lineRule="auto"/>
        <w:jc w:val="both"/>
        <w:rPr>
          <w:rFonts w:ascii="Arial" w:hAnsi="Arial" w:cs="Arial"/>
        </w:rPr>
      </w:pPr>
    </w:p>
    <w:p w14:paraId="58DA838E"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11</w:t>
      </w:r>
      <w:r w:rsidRPr="00A865B3">
        <w:rPr>
          <w:rFonts w:ascii="Arial" w:hAnsi="Arial" w:cs="Arial"/>
        </w:rPr>
        <w:t>. Os conselhos reunir-se-ão, no mínimo, trimestralmente ou por convocação de seu presidente.</w:t>
      </w:r>
    </w:p>
    <w:p w14:paraId="51F5B4FA" w14:textId="77777777" w:rsidR="00180F5F" w:rsidRPr="00A865B3" w:rsidRDefault="00180F5F" w:rsidP="00180F5F">
      <w:pPr>
        <w:pStyle w:val="SemEspaamento"/>
        <w:spacing w:line="276" w:lineRule="auto"/>
        <w:jc w:val="both"/>
        <w:rPr>
          <w:rFonts w:ascii="Arial" w:hAnsi="Arial" w:cs="Arial"/>
        </w:rPr>
      </w:pPr>
    </w:p>
    <w:p w14:paraId="5A2CC538"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12</w:t>
      </w:r>
      <w:r w:rsidRPr="00A865B3">
        <w:rPr>
          <w:rFonts w:ascii="Arial" w:hAnsi="Arial" w:cs="Arial"/>
        </w:rPr>
        <w:t>. O Poder Executivo municipal poderá criar e manter redes de conhecimento dos conselheiros, com o objetivo de, entre outros:</w:t>
      </w:r>
    </w:p>
    <w:p w14:paraId="0296CC7D"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 - </w:t>
      </w:r>
      <w:proofErr w:type="gramStart"/>
      <w:r w:rsidRPr="00A865B3">
        <w:rPr>
          <w:rFonts w:ascii="Arial" w:hAnsi="Arial" w:cs="Arial"/>
        </w:rPr>
        <w:t>gerar, compartilhar</w:t>
      </w:r>
      <w:proofErr w:type="gramEnd"/>
      <w:r w:rsidRPr="00A865B3">
        <w:rPr>
          <w:rFonts w:ascii="Arial" w:hAnsi="Arial" w:cs="Arial"/>
        </w:rPr>
        <w:t xml:space="preserve"> e disseminar conhecimento e experiências;</w:t>
      </w:r>
    </w:p>
    <w:p w14:paraId="6E2F9466"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II - </w:t>
      </w:r>
      <w:proofErr w:type="gramStart"/>
      <w:r w:rsidRPr="00A865B3">
        <w:rPr>
          <w:rFonts w:ascii="Arial" w:hAnsi="Arial" w:cs="Arial"/>
        </w:rPr>
        <w:t>formular</w:t>
      </w:r>
      <w:proofErr w:type="gramEnd"/>
      <w:r w:rsidRPr="00A865B3">
        <w:rPr>
          <w:rFonts w:ascii="Arial" w:hAnsi="Arial" w:cs="Arial"/>
        </w:rPr>
        <w:t xml:space="preserve"> propostas de padrões, políticas, guias e manuais;</w:t>
      </w:r>
    </w:p>
    <w:p w14:paraId="325D07B7"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III - discutir sobre os desafios enfrentados e as possibilidades de ação quanto aos gastos públicos do FUNDEB e à sua eficiência;</w:t>
      </w:r>
    </w:p>
    <w:p w14:paraId="35FDCF39"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VI - </w:t>
      </w:r>
      <w:proofErr w:type="gramStart"/>
      <w:r w:rsidRPr="00A865B3">
        <w:rPr>
          <w:rFonts w:ascii="Arial" w:hAnsi="Arial" w:cs="Arial"/>
        </w:rPr>
        <w:t>prospectar</w:t>
      </w:r>
      <w:proofErr w:type="gramEnd"/>
      <w:r w:rsidRPr="00A865B3">
        <w:rPr>
          <w:rFonts w:ascii="Arial" w:hAnsi="Arial" w:cs="Arial"/>
        </w:rPr>
        <w:t xml:space="preserve"> novas tecnologias para o fornecimento de informações e o controle e a participação social por meios digitais.</w:t>
      </w:r>
    </w:p>
    <w:p w14:paraId="65038C15" w14:textId="77777777" w:rsidR="00180F5F" w:rsidRPr="00A865B3" w:rsidRDefault="00180F5F" w:rsidP="00180F5F">
      <w:pPr>
        <w:pStyle w:val="SemEspaamento"/>
        <w:spacing w:line="276" w:lineRule="auto"/>
        <w:jc w:val="both"/>
        <w:rPr>
          <w:rFonts w:ascii="Arial" w:hAnsi="Arial" w:cs="Arial"/>
        </w:rPr>
      </w:pPr>
    </w:p>
    <w:p w14:paraId="5421DB51"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1</w:t>
      </w:r>
      <w:r>
        <w:rPr>
          <w:rFonts w:ascii="Arial" w:hAnsi="Arial" w:cs="Arial"/>
        </w:rPr>
        <w:t>3</w:t>
      </w:r>
      <w:r w:rsidRPr="00A865B3">
        <w:rPr>
          <w:rFonts w:ascii="Arial" w:hAnsi="Arial" w:cs="Arial"/>
        </w:rPr>
        <w:t xml:space="preserve"> </w:t>
      </w:r>
      <w:r>
        <w:rPr>
          <w:rFonts w:ascii="Arial" w:hAnsi="Arial" w:cs="Arial"/>
        </w:rPr>
        <w:t xml:space="preserve">- </w:t>
      </w:r>
      <w:r w:rsidRPr="00A865B3">
        <w:rPr>
          <w:rFonts w:ascii="Arial" w:hAnsi="Arial" w:cs="Arial"/>
        </w:rPr>
        <w:t>Será assegurada a participação de todos os conselheiros de todas as esferas de governo nas redes de conhecimento, admitida a participação de instituições científicas, tecnológicas e de inovação interessadas.</w:t>
      </w:r>
    </w:p>
    <w:p w14:paraId="31E79C87" w14:textId="77777777" w:rsidR="00180F5F" w:rsidRPr="00A865B3" w:rsidRDefault="00180F5F" w:rsidP="00180F5F">
      <w:pPr>
        <w:pStyle w:val="SemEspaamento"/>
        <w:spacing w:line="276" w:lineRule="auto"/>
        <w:jc w:val="both"/>
        <w:rPr>
          <w:rFonts w:ascii="Arial" w:hAnsi="Arial" w:cs="Arial"/>
        </w:rPr>
      </w:pPr>
    </w:p>
    <w:p w14:paraId="1D6CA250"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lastRenderedPageBreak/>
        <w:t xml:space="preserve">§ </w:t>
      </w:r>
      <w:r>
        <w:rPr>
          <w:rFonts w:ascii="Arial" w:hAnsi="Arial" w:cs="Arial"/>
        </w:rPr>
        <w:t>14</w:t>
      </w:r>
      <w:r w:rsidRPr="00A865B3">
        <w:rPr>
          <w:rFonts w:ascii="Arial" w:hAnsi="Arial" w:cs="Arial"/>
        </w:rPr>
        <w:t xml:space="preserve"> </w:t>
      </w:r>
      <w:r>
        <w:rPr>
          <w:rFonts w:ascii="Arial" w:hAnsi="Arial" w:cs="Arial"/>
        </w:rPr>
        <w:t xml:space="preserve">- </w:t>
      </w:r>
      <w:r w:rsidRPr="00A865B3">
        <w:rPr>
          <w:rFonts w:ascii="Arial" w:hAnsi="Arial" w:cs="Arial"/>
        </w:rPr>
        <w:t>Será estabelecido canal de comunicação permanente com o FNDE, a quem cabe a coordenação das atividades previstas neste artigo.</w:t>
      </w:r>
    </w:p>
    <w:p w14:paraId="6B9BA489" w14:textId="77777777" w:rsidR="00180F5F" w:rsidRPr="00A865B3" w:rsidRDefault="00180F5F" w:rsidP="00180F5F">
      <w:pPr>
        <w:pStyle w:val="SemEspaamento"/>
        <w:spacing w:line="276" w:lineRule="auto"/>
        <w:jc w:val="both"/>
        <w:rPr>
          <w:rFonts w:ascii="Arial" w:hAnsi="Arial" w:cs="Arial"/>
        </w:rPr>
      </w:pPr>
    </w:p>
    <w:p w14:paraId="4D0414EE"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15</w:t>
      </w:r>
      <w:r w:rsidRPr="00A865B3">
        <w:rPr>
          <w:rFonts w:ascii="Arial" w:hAnsi="Arial" w:cs="Arial"/>
        </w:rPr>
        <w:t xml:space="preserve"> </w:t>
      </w:r>
      <w:r>
        <w:rPr>
          <w:rFonts w:ascii="Arial" w:hAnsi="Arial" w:cs="Arial"/>
        </w:rPr>
        <w:t xml:space="preserve">- </w:t>
      </w:r>
      <w:r w:rsidRPr="00A865B3">
        <w:rPr>
          <w:rFonts w:ascii="Arial" w:hAnsi="Arial" w:cs="Arial"/>
        </w:rPr>
        <w:t>Será facilitada a integração entre conselheiros do mesmo Estado da Federação, de modo a dinamizar o fluxo de comunicação entre os conselheiros.</w:t>
      </w:r>
    </w:p>
    <w:p w14:paraId="30A3BD5D" w14:textId="77777777" w:rsidR="00180F5F" w:rsidRPr="00A865B3" w:rsidRDefault="00180F5F" w:rsidP="00180F5F">
      <w:pPr>
        <w:pStyle w:val="SemEspaamento"/>
        <w:spacing w:line="276" w:lineRule="auto"/>
        <w:jc w:val="both"/>
        <w:rPr>
          <w:rFonts w:ascii="Arial" w:hAnsi="Arial" w:cs="Arial"/>
        </w:rPr>
      </w:pPr>
    </w:p>
    <w:p w14:paraId="14A45687"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 </w:t>
      </w:r>
      <w:r>
        <w:rPr>
          <w:rFonts w:ascii="Arial" w:hAnsi="Arial" w:cs="Arial"/>
        </w:rPr>
        <w:t>16 -</w:t>
      </w:r>
      <w:r w:rsidRPr="00A865B3">
        <w:rPr>
          <w:rFonts w:ascii="Arial" w:hAnsi="Arial" w:cs="Arial"/>
        </w:rPr>
        <w:t xml:space="preserve"> O Poder Executivo federal poderá criar redes de conhecimento e de inovação dirigidas a outros agentes envolvidos no FUNDEB, como gestores públicos e comunidade escolar.</w:t>
      </w:r>
    </w:p>
    <w:p w14:paraId="7F98464A" w14:textId="77777777" w:rsidR="00180F5F" w:rsidRPr="00A865B3" w:rsidRDefault="00180F5F" w:rsidP="00180F5F">
      <w:pPr>
        <w:pStyle w:val="SemEspaamento"/>
        <w:spacing w:line="276" w:lineRule="auto"/>
        <w:jc w:val="both"/>
        <w:rPr>
          <w:rFonts w:ascii="Arial" w:hAnsi="Arial" w:cs="Arial"/>
        </w:rPr>
      </w:pPr>
    </w:p>
    <w:p w14:paraId="0FCD8F81" w14:textId="77777777" w:rsidR="00180F5F" w:rsidRPr="007C0D7D" w:rsidRDefault="00180F5F" w:rsidP="00180F5F">
      <w:pPr>
        <w:pStyle w:val="SemEspaamento"/>
        <w:spacing w:line="276" w:lineRule="auto"/>
        <w:jc w:val="center"/>
        <w:rPr>
          <w:rFonts w:ascii="Arial" w:hAnsi="Arial" w:cs="Arial"/>
          <w:b/>
        </w:rPr>
      </w:pPr>
      <w:r w:rsidRPr="007C0D7D">
        <w:rPr>
          <w:rFonts w:ascii="Arial" w:hAnsi="Arial" w:cs="Arial"/>
          <w:b/>
        </w:rPr>
        <w:t>CAPÍTULO III</w:t>
      </w:r>
    </w:p>
    <w:p w14:paraId="5C06FCD6" w14:textId="77777777" w:rsidR="00180F5F" w:rsidRPr="007C0D7D" w:rsidRDefault="00180F5F" w:rsidP="00180F5F">
      <w:pPr>
        <w:pStyle w:val="SemEspaamento"/>
        <w:spacing w:line="276" w:lineRule="auto"/>
        <w:jc w:val="center"/>
        <w:rPr>
          <w:rFonts w:ascii="Arial" w:hAnsi="Arial" w:cs="Arial"/>
          <w:b/>
        </w:rPr>
      </w:pPr>
      <w:r w:rsidRPr="007C0D7D">
        <w:rPr>
          <w:rFonts w:ascii="Arial" w:hAnsi="Arial" w:cs="Arial"/>
          <w:b/>
        </w:rPr>
        <w:t>Da Competência do Conselho Municipal do FUNDEB</w:t>
      </w:r>
    </w:p>
    <w:p w14:paraId="131E87B2" w14:textId="77777777" w:rsidR="00180F5F" w:rsidRPr="00A865B3" w:rsidRDefault="00180F5F" w:rsidP="00180F5F">
      <w:pPr>
        <w:pStyle w:val="SemEspaamento"/>
        <w:spacing w:line="276" w:lineRule="auto"/>
        <w:jc w:val="both"/>
        <w:rPr>
          <w:rFonts w:ascii="Arial" w:hAnsi="Arial" w:cs="Arial"/>
        </w:rPr>
      </w:pPr>
    </w:p>
    <w:p w14:paraId="15486500"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3º.</w:t>
      </w:r>
      <w:r w:rsidRPr="00A865B3">
        <w:rPr>
          <w:rFonts w:ascii="Arial" w:hAnsi="Arial" w:cs="Arial"/>
        </w:rPr>
        <w:t xml:space="preserve"> Compete ao Conselho do FUNDEB:</w:t>
      </w:r>
    </w:p>
    <w:p w14:paraId="1557605C" w14:textId="77777777" w:rsidR="00180F5F" w:rsidRPr="00A865B3" w:rsidRDefault="00180F5F" w:rsidP="00180F5F">
      <w:pPr>
        <w:pStyle w:val="SemEspaamento"/>
        <w:spacing w:line="276" w:lineRule="auto"/>
        <w:jc w:val="both"/>
        <w:rPr>
          <w:rFonts w:ascii="Arial" w:hAnsi="Arial" w:cs="Arial"/>
        </w:rPr>
      </w:pPr>
    </w:p>
    <w:p w14:paraId="5418551B" w14:textId="77777777" w:rsidR="00180F5F" w:rsidRDefault="00180F5F" w:rsidP="00180F5F">
      <w:pPr>
        <w:pStyle w:val="SemEspaamento"/>
        <w:spacing w:line="276" w:lineRule="auto"/>
        <w:jc w:val="both"/>
        <w:rPr>
          <w:rFonts w:ascii="Arial" w:hAnsi="Arial" w:cs="Arial"/>
        </w:rPr>
      </w:pPr>
      <w:r w:rsidRPr="007C0D7D">
        <w:rPr>
          <w:rFonts w:ascii="Arial" w:hAnsi="Arial" w:cs="Arial"/>
        </w:rPr>
        <w:t>I-</w:t>
      </w:r>
      <w:r>
        <w:rPr>
          <w:rFonts w:ascii="Arial" w:hAnsi="Arial" w:cs="Arial"/>
        </w:rPr>
        <w:t xml:space="preserve"> </w:t>
      </w:r>
      <w:proofErr w:type="gramStart"/>
      <w:r w:rsidRPr="00A865B3">
        <w:rPr>
          <w:rFonts w:ascii="Arial" w:hAnsi="Arial" w:cs="Arial"/>
        </w:rPr>
        <w:t>acompanhar e controlar</w:t>
      </w:r>
      <w:proofErr w:type="gramEnd"/>
      <w:r w:rsidRPr="00A865B3">
        <w:rPr>
          <w:rFonts w:ascii="Arial" w:hAnsi="Arial" w:cs="Arial"/>
        </w:rPr>
        <w:t xml:space="preserve"> a repartição, transferência e aplicação dos recursos do Fundo;</w:t>
      </w:r>
    </w:p>
    <w:p w14:paraId="4485C2AD" w14:textId="77777777" w:rsidR="00180F5F" w:rsidRPr="00A865B3" w:rsidRDefault="00180F5F" w:rsidP="00180F5F">
      <w:pPr>
        <w:pStyle w:val="SemEspaamento"/>
        <w:spacing w:line="276" w:lineRule="auto"/>
        <w:jc w:val="both"/>
        <w:rPr>
          <w:rFonts w:ascii="Arial" w:hAnsi="Arial" w:cs="Arial"/>
        </w:rPr>
      </w:pPr>
    </w:p>
    <w:p w14:paraId="5A8A46D4"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II- </w:t>
      </w:r>
      <w:proofErr w:type="gramStart"/>
      <w:r w:rsidRPr="00A865B3">
        <w:rPr>
          <w:rFonts w:ascii="Arial" w:hAnsi="Arial" w:cs="Arial"/>
        </w:rPr>
        <w:t>supervisionar</w:t>
      </w:r>
      <w:proofErr w:type="gramEnd"/>
      <w:r w:rsidRPr="00A865B3">
        <w:rPr>
          <w:rFonts w:ascii="Arial" w:hAnsi="Arial" w:cs="Arial"/>
        </w:rPr>
        <w:t xml:space="preserve"> a realização do Censo Escolar e a declaração da proposta orçamentária anual do Poder Executivo Municipal, com o objetivo de concorrer para o regular e tempestivo tratamento e encaminhamento dos dados estatísticos e financeiros que alicerçam a operacionalização do FUNDEB;</w:t>
      </w:r>
    </w:p>
    <w:p w14:paraId="05CC2702" w14:textId="77777777" w:rsidR="00180F5F" w:rsidRPr="00A865B3" w:rsidRDefault="00180F5F" w:rsidP="00180F5F">
      <w:pPr>
        <w:pStyle w:val="SemEspaamento"/>
        <w:spacing w:line="276" w:lineRule="auto"/>
        <w:jc w:val="both"/>
        <w:rPr>
          <w:rFonts w:ascii="Arial" w:hAnsi="Arial" w:cs="Arial"/>
        </w:rPr>
      </w:pPr>
    </w:p>
    <w:p w14:paraId="0401321A"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 III- examinar os registros contábeis e demonstrativos gerenciais mensais e atualizados relativos aos recursos repassados ou retidos à conta do Fundo;</w:t>
      </w:r>
    </w:p>
    <w:p w14:paraId="3CEBAFAA" w14:textId="77777777" w:rsidR="00180F5F" w:rsidRPr="00A865B3" w:rsidRDefault="00180F5F" w:rsidP="00180F5F">
      <w:pPr>
        <w:pStyle w:val="SemEspaamento"/>
        <w:spacing w:line="276" w:lineRule="auto"/>
        <w:jc w:val="both"/>
        <w:rPr>
          <w:rFonts w:ascii="Arial" w:hAnsi="Arial" w:cs="Arial"/>
        </w:rPr>
      </w:pPr>
    </w:p>
    <w:p w14:paraId="38BEEAA5"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IV- </w:t>
      </w:r>
      <w:proofErr w:type="gramStart"/>
      <w:r w:rsidRPr="00A865B3">
        <w:rPr>
          <w:rFonts w:ascii="Arial" w:hAnsi="Arial" w:cs="Arial"/>
        </w:rPr>
        <w:t>emitir</w:t>
      </w:r>
      <w:proofErr w:type="gramEnd"/>
      <w:r w:rsidRPr="00A865B3">
        <w:rPr>
          <w:rFonts w:ascii="Arial" w:hAnsi="Arial" w:cs="Arial"/>
        </w:rPr>
        <w:t xml:space="preserve"> parecer sobre as prestações de contas dos recursos do Fundo, que deverão ser disponibilizadas mensalmente pelo Poder Executivo Municipal; e</w:t>
      </w:r>
    </w:p>
    <w:p w14:paraId="0F3C8646" w14:textId="77777777" w:rsidR="00180F5F" w:rsidRPr="00A865B3" w:rsidRDefault="00180F5F" w:rsidP="00180F5F">
      <w:pPr>
        <w:pStyle w:val="SemEspaamento"/>
        <w:spacing w:line="276" w:lineRule="auto"/>
        <w:jc w:val="both"/>
        <w:rPr>
          <w:rFonts w:ascii="Arial" w:hAnsi="Arial" w:cs="Arial"/>
        </w:rPr>
      </w:pPr>
    </w:p>
    <w:p w14:paraId="1FF7E61A"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V- </w:t>
      </w:r>
      <w:proofErr w:type="gramStart"/>
      <w:r w:rsidRPr="00A865B3">
        <w:rPr>
          <w:rFonts w:ascii="Arial" w:hAnsi="Arial" w:cs="Arial"/>
        </w:rPr>
        <w:t>outras</w:t>
      </w:r>
      <w:proofErr w:type="gramEnd"/>
      <w:r w:rsidRPr="00A865B3">
        <w:rPr>
          <w:rFonts w:ascii="Arial" w:hAnsi="Arial" w:cs="Arial"/>
        </w:rPr>
        <w:t xml:space="preserve"> atribuições que a legislação específica estabeleça.</w:t>
      </w:r>
    </w:p>
    <w:p w14:paraId="04432F8B" w14:textId="77777777" w:rsidR="00180F5F" w:rsidRPr="00A865B3" w:rsidRDefault="00180F5F" w:rsidP="00180F5F">
      <w:pPr>
        <w:pStyle w:val="SemEspaamento"/>
        <w:spacing w:line="276" w:lineRule="auto"/>
        <w:jc w:val="both"/>
        <w:rPr>
          <w:rFonts w:ascii="Arial" w:hAnsi="Arial" w:cs="Arial"/>
        </w:rPr>
      </w:pPr>
    </w:p>
    <w:p w14:paraId="20838E89"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Parágrafo único – O parecer de que trata o inciso IV deste artigo deverá ser apresentado ao Poder Executivo Municipal em até 30 (trinta) dias do vencimento do prazo para a apresentação da prestação de contas junto ao Tribunal de Contas dos Municípios.</w:t>
      </w:r>
    </w:p>
    <w:p w14:paraId="71FFE998" w14:textId="77777777" w:rsidR="00180F5F" w:rsidRPr="00A865B3" w:rsidRDefault="00180F5F" w:rsidP="00180F5F">
      <w:pPr>
        <w:pStyle w:val="SemEspaamento"/>
        <w:spacing w:line="276" w:lineRule="auto"/>
        <w:jc w:val="both"/>
        <w:rPr>
          <w:rFonts w:ascii="Arial" w:hAnsi="Arial" w:cs="Arial"/>
        </w:rPr>
      </w:pPr>
    </w:p>
    <w:p w14:paraId="01B16588" w14:textId="77777777" w:rsidR="00180F5F" w:rsidRPr="007C0D7D" w:rsidRDefault="00180F5F" w:rsidP="00180F5F">
      <w:pPr>
        <w:pStyle w:val="SemEspaamento"/>
        <w:spacing w:line="276" w:lineRule="auto"/>
        <w:jc w:val="center"/>
        <w:rPr>
          <w:rFonts w:ascii="Arial" w:hAnsi="Arial" w:cs="Arial"/>
          <w:b/>
        </w:rPr>
      </w:pPr>
      <w:r w:rsidRPr="007C0D7D">
        <w:rPr>
          <w:rFonts w:ascii="Arial" w:hAnsi="Arial" w:cs="Arial"/>
          <w:b/>
        </w:rPr>
        <w:t>CAPÍTULO IV</w:t>
      </w:r>
    </w:p>
    <w:p w14:paraId="0D90C8E2" w14:textId="77777777" w:rsidR="00180F5F" w:rsidRPr="007C0D7D" w:rsidRDefault="00180F5F" w:rsidP="00180F5F">
      <w:pPr>
        <w:pStyle w:val="SemEspaamento"/>
        <w:spacing w:line="276" w:lineRule="auto"/>
        <w:jc w:val="center"/>
        <w:rPr>
          <w:rFonts w:ascii="Arial" w:hAnsi="Arial" w:cs="Arial"/>
          <w:b/>
        </w:rPr>
      </w:pPr>
      <w:r w:rsidRPr="007C0D7D">
        <w:rPr>
          <w:rFonts w:ascii="Arial" w:hAnsi="Arial" w:cs="Arial"/>
          <w:b/>
        </w:rPr>
        <w:t>Das Disposições Finais</w:t>
      </w:r>
    </w:p>
    <w:p w14:paraId="06773B9B" w14:textId="77777777" w:rsidR="00180F5F" w:rsidRPr="00A865B3" w:rsidRDefault="00180F5F" w:rsidP="00180F5F">
      <w:pPr>
        <w:pStyle w:val="SemEspaamento"/>
        <w:spacing w:line="276" w:lineRule="auto"/>
        <w:jc w:val="both"/>
        <w:rPr>
          <w:rFonts w:ascii="Arial" w:hAnsi="Arial" w:cs="Arial"/>
        </w:rPr>
      </w:pPr>
    </w:p>
    <w:p w14:paraId="273667F3"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4º</w:t>
      </w:r>
      <w:r w:rsidRPr="00A865B3">
        <w:rPr>
          <w:rFonts w:ascii="Arial" w:hAnsi="Arial" w:cs="Arial"/>
        </w:rPr>
        <w:t>.  O Conselho do FUNDEB terá um presidente e um Vice-presidente, que serão eleitos pelos conselheiros.</w:t>
      </w:r>
    </w:p>
    <w:p w14:paraId="6D3EA96B" w14:textId="77777777" w:rsidR="00180F5F" w:rsidRPr="00A865B3" w:rsidRDefault="00180F5F" w:rsidP="00180F5F">
      <w:pPr>
        <w:pStyle w:val="SemEspaamento"/>
        <w:spacing w:line="276" w:lineRule="auto"/>
        <w:jc w:val="both"/>
        <w:rPr>
          <w:rFonts w:ascii="Arial" w:hAnsi="Arial" w:cs="Arial"/>
        </w:rPr>
      </w:pPr>
    </w:p>
    <w:p w14:paraId="17F66D67" w14:textId="77777777" w:rsidR="00180F5F" w:rsidRDefault="00180F5F" w:rsidP="00180F5F">
      <w:pPr>
        <w:pStyle w:val="SemEspaamento"/>
        <w:spacing w:line="276" w:lineRule="auto"/>
        <w:jc w:val="both"/>
        <w:rPr>
          <w:rFonts w:ascii="Arial" w:hAnsi="Arial" w:cs="Arial"/>
        </w:rPr>
      </w:pPr>
      <w:r w:rsidRPr="00A865B3">
        <w:rPr>
          <w:rFonts w:ascii="Arial" w:hAnsi="Arial" w:cs="Arial"/>
        </w:rPr>
        <w:t>Parágrafo único – Está impedido de ocupar a Presidência o conselheiro designado nos termos do art. 2º, desta Lei.</w:t>
      </w:r>
    </w:p>
    <w:p w14:paraId="63CFC1E3" w14:textId="77777777" w:rsidR="00180F5F" w:rsidRPr="00A865B3" w:rsidRDefault="00180F5F" w:rsidP="00180F5F">
      <w:pPr>
        <w:pStyle w:val="SemEspaamento"/>
        <w:spacing w:line="276" w:lineRule="auto"/>
        <w:jc w:val="both"/>
        <w:rPr>
          <w:rFonts w:ascii="Arial" w:hAnsi="Arial" w:cs="Arial"/>
        </w:rPr>
      </w:pPr>
    </w:p>
    <w:p w14:paraId="344E0785"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5º.</w:t>
      </w:r>
      <w:r w:rsidRPr="00A865B3">
        <w:rPr>
          <w:rFonts w:ascii="Arial" w:hAnsi="Arial" w:cs="Arial"/>
        </w:rPr>
        <w:t xml:space="preserve"> Na hipótese em que o membro que ocupa a função de Presidente do Conselho do FUNDEB incorrer na situação de afastamento definitivo prevista no art. 3º. A Presidência será ocupada pelo Vice-presidente.</w:t>
      </w:r>
    </w:p>
    <w:p w14:paraId="30833BEE" w14:textId="77777777" w:rsidR="00180F5F" w:rsidRPr="00A865B3" w:rsidRDefault="00180F5F" w:rsidP="00180F5F">
      <w:pPr>
        <w:pStyle w:val="SemEspaamento"/>
        <w:spacing w:line="276" w:lineRule="auto"/>
        <w:jc w:val="both"/>
        <w:rPr>
          <w:rFonts w:ascii="Arial" w:hAnsi="Arial" w:cs="Arial"/>
        </w:rPr>
      </w:pPr>
    </w:p>
    <w:p w14:paraId="359EDF4C"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6º.</w:t>
      </w:r>
      <w:r w:rsidRPr="00A865B3">
        <w:rPr>
          <w:rFonts w:ascii="Arial" w:hAnsi="Arial" w:cs="Arial"/>
        </w:rPr>
        <w:t xml:space="preserve"> No prazo máximo de 30 (trinta) dias após a instalação do Conselho do FUNDEB, deverá ser aprovado o Regimento Interno que viabilize seu funcionamento.</w:t>
      </w:r>
    </w:p>
    <w:p w14:paraId="2AE9252D" w14:textId="77777777" w:rsidR="00180F5F" w:rsidRPr="00A865B3" w:rsidRDefault="00180F5F" w:rsidP="00180F5F">
      <w:pPr>
        <w:pStyle w:val="SemEspaamento"/>
        <w:spacing w:line="276" w:lineRule="auto"/>
        <w:jc w:val="both"/>
        <w:rPr>
          <w:rFonts w:ascii="Arial" w:hAnsi="Arial" w:cs="Arial"/>
        </w:rPr>
      </w:pPr>
    </w:p>
    <w:p w14:paraId="4D43FC86"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lastRenderedPageBreak/>
        <w:t>Art. 7º.</w:t>
      </w:r>
      <w:r w:rsidRPr="00A865B3">
        <w:rPr>
          <w:rFonts w:ascii="Arial" w:hAnsi="Arial" w:cs="Arial"/>
        </w:rPr>
        <w:t xml:space="preserve"> As reuniões ordinárias do Conselho do FUNDEB serão realizadas mensalmente, com a presença da maioria de seus membros, e, extraordinariamente, quando convocados pelo Presidente ou mediante solicitação por escrito de pelo menos um terço dos membros efetivos.</w:t>
      </w:r>
    </w:p>
    <w:p w14:paraId="443B7DF7" w14:textId="77777777" w:rsidR="00180F5F" w:rsidRPr="00A865B3" w:rsidRDefault="00180F5F" w:rsidP="00180F5F">
      <w:pPr>
        <w:pStyle w:val="SemEspaamento"/>
        <w:spacing w:line="276" w:lineRule="auto"/>
        <w:jc w:val="both"/>
        <w:rPr>
          <w:rFonts w:ascii="Arial" w:hAnsi="Arial" w:cs="Arial"/>
        </w:rPr>
      </w:pPr>
    </w:p>
    <w:p w14:paraId="395C4C0A"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Parágrafo único – As deliberações serão tomadas pela maioria dos membros presentes, cabendo ao Presidente o voto de qualidade, nos casos em que o julgamento depender de desempate.</w:t>
      </w:r>
    </w:p>
    <w:p w14:paraId="24DDF746" w14:textId="77777777" w:rsidR="00180F5F" w:rsidRPr="00A865B3" w:rsidRDefault="00180F5F" w:rsidP="00180F5F">
      <w:pPr>
        <w:pStyle w:val="SemEspaamento"/>
        <w:spacing w:line="276" w:lineRule="auto"/>
        <w:jc w:val="both"/>
        <w:rPr>
          <w:rFonts w:ascii="Arial" w:hAnsi="Arial" w:cs="Arial"/>
        </w:rPr>
      </w:pPr>
    </w:p>
    <w:p w14:paraId="7263F186"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8º.</w:t>
      </w:r>
      <w:r w:rsidRPr="00A865B3">
        <w:rPr>
          <w:rFonts w:ascii="Arial" w:hAnsi="Arial" w:cs="Arial"/>
        </w:rPr>
        <w:t xml:space="preserve"> O Conselho do GUNDEB atuará com autonomia em suas decisões, sem vinculação ou subordinação institucional ao Poder Executivo Municipal.</w:t>
      </w:r>
    </w:p>
    <w:p w14:paraId="7F358B40" w14:textId="77777777" w:rsidR="00180F5F" w:rsidRPr="00A865B3" w:rsidRDefault="00180F5F" w:rsidP="00180F5F">
      <w:pPr>
        <w:pStyle w:val="SemEspaamento"/>
        <w:spacing w:line="276" w:lineRule="auto"/>
        <w:jc w:val="both"/>
        <w:rPr>
          <w:rFonts w:ascii="Arial" w:hAnsi="Arial" w:cs="Arial"/>
        </w:rPr>
      </w:pPr>
    </w:p>
    <w:p w14:paraId="442C13E8"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9º.</w:t>
      </w:r>
      <w:r w:rsidRPr="00A865B3">
        <w:rPr>
          <w:rFonts w:ascii="Arial" w:hAnsi="Arial" w:cs="Arial"/>
        </w:rPr>
        <w:t xml:space="preserve"> A atuação dos membros do Conselho do FUNDEB:</w:t>
      </w:r>
    </w:p>
    <w:p w14:paraId="6A047648" w14:textId="77777777" w:rsidR="00180F5F" w:rsidRPr="00A865B3" w:rsidRDefault="00180F5F" w:rsidP="00180F5F">
      <w:pPr>
        <w:pStyle w:val="SemEspaamento"/>
        <w:spacing w:line="276" w:lineRule="auto"/>
        <w:jc w:val="both"/>
        <w:rPr>
          <w:rFonts w:ascii="Arial" w:hAnsi="Arial" w:cs="Arial"/>
        </w:rPr>
      </w:pPr>
    </w:p>
    <w:p w14:paraId="483AA18A" w14:textId="77777777" w:rsidR="00180F5F" w:rsidRDefault="00180F5F" w:rsidP="00180F5F">
      <w:pPr>
        <w:pStyle w:val="SemEspaamento"/>
        <w:spacing w:line="276" w:lineRule="auto"/>
        <w:jc w:val="both"/>
        <w:rPr>
          <w:rFonts w:ascii="Arial" w:hAnsi="Arial" w:cs="Arial"/>
        </w:rPr>
      </w:pPr>
      <w:r w:rsidRPr="007C0D7D">
        <w:rPr>
          <w:rFonts w:ascii="Arial" w:hAnsi="Arial" w:cs="Arial"/>
        </w:rPr>
        <w:t>I-</w:t>
      </w:r>
      <w:r>
        <w:rPr>
          <w:rFonts w:ascii="Arial" w:hAnsi="Arial" w:cs="Arial"/>
        </w:rPr>
        <w:t xml:space="preserve"> </w:t>
      </w:r>
      <w:proofErr w:type="gramStart"/>
      <w:r w:rsidRPr="00A865B3">
        <w:rPr>
          <w:rFonts w:ascii="Arial" w:hAnsi="Arial" w:cs="Arial"/>
        </w:rPr>
        <w:t>não</w:t>
      </w:r>
      <w:proofErr w:type="gramEnd"/>
      <w:r w:rsidRPr="00A865B3">
        <w:rPr>
          <w:rFonts w:ascii="Arial" w:hAnsi="Arial" w:cs="Arial"/>
        </w:rPr>
        <w:t xml:space="preserve"> será remunerada;</w:t>
      </w:r>
    </w:p>
    <w:p w14:paraId="0C540EDE" w14:textId="77777777" w:rsidR="00180F5F" w:rsidRDefault="00180F5F" w:rsidP="00180F5F">
      <w:pPr>
        <w:pStyle w:val="SemEspaamento"/>
        <w:spacing w:line="276" w:lineRule="auto"/>
        <w:jc w:val="both"/>
        <w:rPr>
          <w:rFonts w:ascii="Arial" w:hAnsi="Arial" w:cs="Arial"/>
        </w:rPr>
      </w:pPr>
    </w:p>
    <w:p w14:paraId="0FCB0510" w14:textId="77777777" w:rsidR="00180F5F" w:rsidRDefault="00180F5F" w:rsidP="00180F5F">
      <w:pPr>
        <w:pStyle w:val="SemEspaamento"/>
        <w:spacing w:line="276" w:lineRule="auto"/>
        <w:jc w:val="both"/>
        <w:rPr>
          <w:rFonts w:ascii="Arial" w:hAnsi="Arial" w:cs="Arial"/>
        </w:rPr>
      </w:pPr>
      <w:r w:rsidRPr="00A865B3">
        <w:rPr>
          <w:rFonts w:ascii="Arial" w:hAnsi="Arial" w:cs="Arial"/>
        </w:rPr>
        <w:t>II- é considerada atividade de relevante interesse social;</w:t>
      </w:r>
    </w:p>
    <w:p w14:paraId="7A8DE2F1" w14:textId="77777777" w:rsidR="00180F5F" w:rsidRPr="00A865B3" w:rsidRDefault="00180F5F" w:rsidP="00180F5F">
      <w:pPr>
        <w:pStyle w:val="SemEspaamento"/>
        <w:spacing w:line="276" w:lineRule="auto"/>
        <w:jc w:val="both"/>
        <w:rPr>
          <w:rFonts w:ascii="Arial" w:hAnsi="Arial" w:cs="Arial"/>
        </w:rPr>
      </w:pPr>
    </w:p>
    <w:p w14:paraId="3048373B" w14:textId="77777777" w:rsidR="00180F5F" w:rsidRDefault="00180F5F" w:rsidP="00180F5F">
      <w:pPr>
        <w:pStyle w:val="SemEspaamento"/>
        <w:spacing w:line="276" w:lineRule="auto"/>
        <w:jc w:val="both"/>
        <w:rPr>
          <w:rFonts w:ascii="Arial" w:hAnsi="Arial" w:cs="Arial"/>
        </w:rPr>
      </w:pPr>
      <w:r w:rsidRPr="00A865B3">
        <w:rPr>
          <w:rFonts w:ascii="Arial" w:hAnsi="Arial" w:cs="Arial"/>
        </w:rPr>
        <w:t>III- assegura isenção da obrigatoriedade de testemunhar sobre informações recebidas ou prestadas em razão do exercício de suas atividades de conselheiro, e sobre as pessoas que lhe confirmarem ou deles receberem informações; e</w:t>
      </w:r>
    </w:p>
    <w:p w14:paraId="5D7B99B0" w14:textId="77777777" w:rsidR="00180F5F" w:rsidRPr="00A865B3" w:rsidRDefault="00180F5F" w:rsidP="00180F5F">
      <w:pPr>
        <w:pStyle w:val="SemEspaamento"/>
        <w:spacing w:line="276" w:lineRule="auto"/>
        <w:jc w:val="both"/>
        <w:rPr>
          <w:rFonts w:ascii="Arial" w:hAnsi="Arial" w:cs="Arial"/>
        </w:rPr>
      </w:pPr>
    </w:p>
    <w:p w14:paraId="69C3EB2C" w14:textId="77777777" w:rsidR="00180F5F" w:rsidRDefault="00180F5F" w:rsidP="00180F5F">
      <w:pPr>
        <w:pStyle w:val="SemEspaamento"/>
        <w:spacing w:line="276" w:lineRule="auto"/>
        <w:jc w:val="both"/>
        <w:rPr>
          <w:rFonts w:ascii="Arial" w:hAnsi="Arial" w:cs="Arial"/>
        </w:rPr>
      </w:pPr>
      <w:r w:rsidRPr="00A865B3">
        <w:rPr>
          <w:rFonts w:ascii="Arial" w:hAnsi="Arial" w:cs="Arial"/>
        </w:rPr>
        <w:t xml:space="preserve">IV- </w:t>
      </w:r>
      <w:proofErr w:type="gramStart"/>
      <w:r w:rsidRPr="00A865B3">
        <w:rPr>
          <w:rFonts w:ascii="Arial" w:hAnsi="Arial" w:cs="Arial"/>
        </w:rPr>
        <w:t>veda</w:t>
      </w:r>
      <w:proofErr w:type="gramEnd"/>
      <w:r w:rsidRPr="00A865B3">
        <w:rPr>
          <w:rFonts w:ascii="Arial" w:hAnsi="Arial" w:cs="Arial"/>
        </w:rPr>
        <w:t>, quando os conselheiros forem representantes de professores e diretores ou de servidores das escolas públicas, no curso do mandato:</w:t>
      </w:r>
    </w:p>
    <w:p w14:paraId="1C21E8F4" w14:textId="77777777" w:rsidR="00180F5F" w:rsidRPr="00A865B3" w:rsidRDefault="00180F5F" w:rsidP="00180F5F">
      <w:pPr>
        <w:pStyle w:val="SemEspaamento"/>
        <w:spacing w:line="276" w:lineRule="auto"/>
        <w:jc w:val="both"/>
        <w:rPr>
          <w:rFonts w:ascii="Arial" w:hAnsi="Arial" w:cs="Arial"/>
        </w:rPr>
      </w:pPr>
    </w:p>
    <w:p w14:paraId="5BF296AE" w14:textId="77777777" w:rsidR="00180F5F" w:rsidRDefault="00180F5F" w:rsidP="00180F5F">
      <w:pPr>
        <w:pStyle w:val="SemEspaamento"/>
        <w:spacing w:line="276" w:lineRule="auto"/>
        <w:jc w:val="both"/>
        <w:rPr>
          <w:rFonts w:ascii="Arial" w:hAnsi="Arial" w:cs="Arial"/>
        </w:rPr>
      </w:pPr>
      <w:r w:rsidRPr="00A865B3">
        <w:rPr>
          <w:rFonts w:ascii="Arial" w:hAnsi="Arial" w:cs="Arial"/>
        </w:rPr>
        <w:t>a) exoneração de ofício ou demissão do cargo ou emprego sem justa causa, ou transferência involuntária do estabelecimento de ensino em que atuam;</w:t>
      </w:r>
    </w:p>
    <w:p w14:paraId="048B7A57" w14:textId="77777777" w:rsidR="00180F5F" w:rsidRPr="00A865B3" w:rsidRDefault="00180F5F" w:rsidP="00180F5F">
      <w:pPr>
        <w:pStyle w:val="SemEspaamento"/>
        <w:spacing w:line="276" w:lineRule="auto"/>
        <w:jc w:val="both"/>
        <w:rPr>
          <w:rFonts w:ascii="Arial" w:hAnsi="Arial" w:cs="Arial"/>
        </w:rPr>
      </w:pPr>
    </w:p>
    <w:p w14:paraId="75E10902" w14:textId="77777777" w:rsidR="00180F5F" w:rsidRDefault="00180F5F" w:rsidP="00180F5F">
      <w:pPr>
        <w:pStyle w:val="SemEspaamento"/>
        <w:spacing w:line="276" w:lineRule="auto"/>
        <w:jc w:val="both"/>
        <w:rPr>
          <w:rFonts w:ascii="Arial" w:hAnsi="Arial" w:cs="Arial"/>
        </w:rPr>
      </w:pPr>
      <w:r w:rsidRPr="00A865B3">
        <w:rPr>
          <w:rFonts w:ascii="Arial" w:hAnsi="Arial" w:cs="Arial"/>
        </w:rPr>
        <w:t>b) atribuição de falta injustificada ao serviço, em função das atividades do conselho;</w:t>
      </w:r>
    </w:p>
    <w:p w14:paraId="552394C6" w14:textId="77777777" w:rsidR="00180F5F" w:rsidRPr="00A865B3" w:rsidRDefault="00180F5F" w:rsidP="00180F5F">
      <w:pPr>
        <w:pStyle w:val="SemEspaamento"/>
        <w:spacing w:line="276" w:lineRule="auto"/>
        <w:jc w:val="both"/>
        <w:rPr>
          <w:rFonts w:ascii="Arial" w:hAnsi="Arial" w:cs="Arial"/>
        </w:rPr>
      </w:pPr>
    </w:p>
    <w:p w14:paraId="510F644B"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c) afastamento involuntário e injustificado da condição de conselheiro antes do término do mandato para o qual tenha sido designado.</w:t>
      </w:r>
    </w:p>
    <w:p w14:paraId="56876E75" w14:textId="77777777" w:rsidR="00180F5F" w:rsidRPr="00A865B3" w:rsidRDefault="00180F5F" w:rsidP="00180F5F">
      <w:pPr>
        <w:pStyle w:val="SemEspaamento"/>
        <w:spacing w:line="276" w:lineRule="auto"/>
        <w:jc w:val="both"/>
        <w:rPr>
          <w:rFonts w:ascii="Arial" w:hAnsi="Arial" w:cs="Arial"/>
        </w:rPr>
      </w:pPr>
    </w:p>
    <w:p w14:paraId="24A556D9"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10º.</w:t>
      </w:r>
      <w:r w:rsidRPr="00A865B3">
        <w:rPr>
          <w:rFonts w:ascii="Arial" w:hAnsi="Arial" w:cs="Arial"/>
        </w:rPr>
        <w:t xml:space="preserve"> O Conselho do FUNDEB não contará com estrutura administrativa própria, devendo o Município garantir infraestrutura e condições adequadas à execução plena das competências do Conselho e oferecer ao Ministério da Educação os dados cadastrais relativos </w:t>
      </w:r>
      <w:proofErr w:type="gramStart"/>
      <w:r w:rsidRPr="00A865B3">
        <w:rPr>
          <w:rFonts w:ascii="Arial" w:hAnsi="Arial" w:cs="Arial"/>
        </w:rPr>
        <w:t>a</w:t>
      </w:r>
      <w:proofErr w:type="gramEnd"/>
      <w:r w:rsidRPr="00A865B3">
        <w:rPr>
          <w:rFonts w:ascii="Arial" w:hAnsi="Arial" w:cs="Arial"/>
        </w:rPr>
        <w:t xml:space="preserve"> sua criação e composição.</w:t>
      </w:r>
    </w:p>
    <w:p w14:paraId="76017C39" w14:textId="77777777" w:rsidR="00180F5F" w:rsidRPr="00A865B3" w:rsidRDefault="00180F5F" w:rsidP="00180F5F">
      <w:pPr>
        <w:pStyle w:val="SemEspaamento"/>
        <w:spacing w:line="276" w:lineRule="auto"/>
        <w:jc w:val="both"/>
        <w:rPr>
          <w:rFonts w:ascii="Arial" w:hAnsi="Arial" w:cs="Arial"/>
        </w:rPr>
      </w:pPr>
    </w:p>
    <w:p w14:paraId="32079C28"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Parágrafo único </w:t>
      </w:r>
      <w:proofErr w:type="gramStart"/>
      <w:r w:rsidRPr="00A865B3">
        <w:rPr>
          <w:rFonts w:ascii="Arial" w:hAnsi="Arial" w:cs="Arial"/>
        </w:rPr>
        <w:t>-  A</w:t>
      </w:r>
      <w:proofErr w:type="gramEnd"/>
      <w:r w:rsidRPr="00A865B3">
        <w:rPr>
          <w:rFonts w:ascii="Arial" w:hAnsi="Arial" w:cs="Arial"/>
        </w:rPr>
        <w:t xml:space="preserve"> Prefeitura Municipal deverá ceder ao Concelho do FUNDEB um servidor do quadro efetivo municipal para atuar como Secretário Executivo do Conselho.</w:t>
      </w:r>
    </w:p>
    <w:p w14:paraId="68FE7156" w14:textId="77777777" w:rsidR="00180F5F" w:rsidRPr="00A865B3" w:rsidRDefault="00180F5F" w:rsidP="00180F5F">
      <w:pPr>
        <w:pStyle w:val="SemEspaamento"/>
        <w:spacing w:line="276" w:lineRule="auto"/>
        <w:jc w:val="both"/>
        <w:rPr>
          <w:rFonts w:ascii="Arial" w:hAnsi="Arial" w:cs="Arial"/>
        </w:rPr>
      </w:pPr>
    </w:p>
    <w:p w14:paraId="044EE309" w14:textId="77777777" w:rsidR="00180F5F" w:rsidRPr="00A865B3" w:rsidRDefault="00180F5F" w:rsidP="00180F5F">
      <w:pPr>
        <w:pStyle w:val="SemEspaamento"/>
        <w:spacing w:line="276" w:lineRule="auto"/>
        <w:jc w:val="both"/>
        <w:rPr>
          <w:rFonts w:ascii="Arial" w:hAnsi="Arial" w:cs="Arial"/>
        </w:rPr>
      </w:pPr>
      <w:r w:rsidRPr="007C0D7D">
        <w:rPr>
          <w:rFonts w:ascii="Arial" w:hAnsi="Arial" w:cs="Arial"/>
          <w:b/>
        </w:rPr>
        <w:t>Art. 11º.</w:t>
      </w:r>
      <w:r w:rsidRPr="00A865B3">
        <w:rPr>
          <w:rFonts w:ascii="Arial" w:hAnsi="Arial" w:cs="Arial"/>
        </w:rPr>
        <w:t xml:space="preserve"> O Conselho do FUNDEB poderá, sempre que julgue conveniente:</w:t>
      </w:r>
    </w:p>
    <w:p w14:paraId="61688E3C" w14:textId="77777777" w:rsidR="00180F5F" w:rsidRPr="00A865B3" w:rsidRDefault="00180F5F" w:rsidP="00180F5F">
      <w:pPr>
        <w:pStyle w:val="SemEspaamento"/>
        <w:spacing w:line="276" w:lineRule="auto"/>
        <w:jc w:val="both"/>
        <w:rPr>
          <w:rFonts w:ascii="Arial" w:hAnsi="Arial" w:cs="Arial"/>
        </w:rPr>
      </w:pPr>
    </w:p>
    <w:p w14:paraId="032575F5" w14:textId="77777777" w:rsidR="00180F5F" w:rsidRDefault="00180F5F" w:rsidP="00180F5F">
      <w:pPr>
        <w:pStyle w:val="SemEspaamento"/>
        <w:spacing w:line="276" w:lineRule="auto"/>
        <w:jc w:val="both"/>
        <w:rPr>
          <w:rFonts w:ascii="Arial" w:hAnsi="Arial" w:cs="Arial"/>
        </w:rPr>
      </w:pPr>
      <w:r w:rsidRPr="007C0D7D">
        <w:rPr>
          <w:rFonts w:ascii="Arial" w:hAnsi="Arial" w:cs="Arial"/>
        </w:rPr>
        <w:t>I-</w:t>
      </w:r>
      <w:r>
        <w:rPr>
          <w:rFonts w:ascii="Arial" w:hAnsi="Arial" w:cs="Arial"/>
        </w:rPr>
        <w:t xml:space="preserve"> </w:t>
      </w:r>
      <w:proofErr w:type="gramStart"/>
      <w:r w:rsidRPr="00A865B3">
        <w:rPr>
          <w:rFonts w:ascii="Arial" w:hAnsi="Arial" w:cs="Arial"/>
        </w:rPr>
        <w:t>apresentar</w:t>
      </w:r>
      <w:proofErr w:type="gramEnd"/>
      <w:r w:rsidRPr="00A865B3">
        <w:rPr>
          <w:rFonts w:ascii="Arial" w:hAnsi="Arial" w:cs="Arial"/>
        </w:rPr>
        <w:t>, ao Poder Legislativo local e aos órgãos de controle interno e externo manifestação formal acerca dos registros contábeis e dos demonstrativos gerenciais do Fundo;</w:t>
      </w:r>
    </w:p>
    <w:p w14:paraId="4F2AE988" w14:textId="77777777" w:rsidR="00180F5F" w:rsidRPr="00A865B3" w:rsidRDefault="00180F5F" w:rsidP="00180F5F">
      <w:pPr>
        <w:pStyle w:val="SemEspaamento"/>
        <w:spacing w:line="276" w:lineRule="auto"/>
        <w:jc w:val="both"/>
        <w:rPr>
          <w:rFonts w:ascii="Arial" w:hAnsi="Arial" w:cs="Arial"/>
        </w:rPr>
      </w:pPr>
    </w:p>
    <w:p w14:paraId="3C4DE2B9"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II- </w:t>
      </w:r>
      <w:proofErr w:type="gramStart"/>
      <w:r w:rsidRPr="00A865B3">
        <w:rPr>
          <w:rFonts w:ascii="Arial" w:hAnsi="Arial" w:cs="Arial"/>
        </w:rPr>
        <w:t>por</w:t>
      </w:r>
      <w:proofErr w:type="gramEnd"/>
      <w:r w:rsidRPr="00A865B3">
        <w:rPr>
          <w:rFonts w:ascii="Arial" w:hAnsi="Arial" w:cs="Arial"/>
        </w:rPr>
        <w:t xml:space="preserve"> decisão da maioria de seus membros, convocar o Dirigente Municipal de Educação, ou servidor equivalente, para prestar esclarecimentos acerca do fluxo de recursos e a execução das despesas do Fundo, devendo a autoridade convocada apresentar-se em prazo não superior a 30 (trinta) dias.</w:t>
      </w:r>
    </w:p>
    <w:p w14:paraId="12FF954C" w14:textId="77777777" w:rsidR="00180F5F" w:rsidRPr="00A865B3" w:rsidRDefault="00180F5F" w:rsidP="00180F5F">
      <w:pPr>
        <w:pStyle w:val="SemEspaamento"/>
        <w:spacing w:line="276" w:lineRule="auto"/>
        <w:jc w:val="both"/>
        <w:rPr>
          <w:rFonts w:ascii="Arial" w:hAnsi="Arial" w:cs="Arial"/>
        </w:rPr>
      </w:pPr>
    </w:p>
    <w:p w14:paraId="720F4006" w14:textId="77777777" w:rsidR="00180F5F" w:rsidRPr="00A865B3" w:rsidRDefault="00180F5F" w:rsidP="00180F5F">
      <w:pPr>
        <w:pStyle w:val="SemEspaamento"/>
        <w:spacing w:line="276" w:lineRule="auto"/>
        <w:jc w:val="both"/>
        <w:rPr>
          <w:rFonts w:ascii="Arial" w:hAnsi="Arial" w:cs="Arial"/>
        </w:rPr>
      </w:pPr>
      <w:r w:rsidRPr="009B59AD">
        <w:rPr>
          <w:rFonts w:ascii="Arial" w:hAnsi="Arial" w:cs="Arial"/>
          <w:b/>
        </w:rPr>
        <w:lastRenderedPageBreak/>
        <w:t>Art.12.</w:t>
      </w:r>
      <w:r w:rsidRPr="00A865B3">
        <w:rPr>
          <w:rFonts w:ascii="Arial" w:hAnsi="Arial" w:cs="Arial"/>
        </w:rPr>
        <w:t xml:space="preserve"> Durante o prazo no § 2º do art. 2º, os novos membros deverão se reunir com os membros do Conselho do FUNDEB, cujo mandato está se encerrando, para transferência de documentos e informações de interesse do Conselho.</w:t>
      </w:r>
    </w:p>
    <w:p w14:paraId="4E1827F4" w14:textId="77777777" w:rsidR="00180F5F" w:rsidRPr="00A865B3" w:rsidRDefault="00180F5F" w:rsidP="00180F5F">
      <w:pPr>
        <w:pStyle w:val="SemEspaamento"/>
        <w:spacing w:line="276" w:lineRule="auto"/>
        <w:jc w:val="both"/>
        <w:rPr>
          <w:rFonts w:ascii="Arial" w:hAnsi="Arial" w:cs="Arial"/>
        </w:rPr>
      </w:pPr>
    </w:p>
    <w:p w14:paraId="0FC1AC90" w14:textId="77777777" w:rsidR="00180F5F" w:rsidRPr="00A865B3" w:rsidRDefault="00180F5F" w:rsidP="00180F5F">
      <w:pPr>
        <w:pStyle w:val="SemEspaamento"/>
        <w:spacing w:line="276" w:lineRule="auto"/>
        <w:jc w:val="both"/>
        <w:rPr>
          <w:rFonts w:ascii="Arial" w:hAnsi="Arial" w:cs="Arial"/>
        </w:rPr>
      </w:pPr>
      <w:r w:rsidRPr="009B59AD">
        <w:rPr>
          <w:rFonts w:ascii="Arial" w:hAnsi="Arial" w:cs="Arial"/>
          <w:b/>
        </w:rPr>
        <w:t>Art. 13</w:t>
      </w:r>
      <w:r w:rsidRPr="00A865B3">
        <w:rPr>
          <w:rFonts w:ascii="Arial" w:hAnsi="Arial" w:cs="Arial"/>
        </w:rPr>
        <w:t xml:space="preserve"> - </w:t>
      </w:r>
      <w:r>
        <w:rPr>
          <w:rFonts w:ascii="Arial" w:hAnsi="Arial" w:cs="Arial"/>
        </w:rPr>
        <w:t>Ficam revogadas as Lei Municipais</w:t>
      </w:r>
      <w:r w:rsidRPr="00A865B3">
        <w:rPr>
          <w:rFonts w:ascii="Arial" w:hAnsi="Arial" w:cs="Arial"/>
        </w:rPr>
        <w:t xml:space="preserve"> nº 880/2007 e 880-A/2007.</w:t>
      </w:r>
    </w:p>
    <w:p w14:paraId="1405B987" w14:textId="77777777" w:rsidR="00180F5F" w:rsidRPr="00A865B3" w:rsidRDefault="00180F5F" w:rsidP="00180F5F">
      <w:pPr>
        <w:pStyle w:val="SemEspaamento"/>
        <w:spacing w:line="276" w:lineRule="auto"/>
        <w:jc w:val="both"/>
        <w:rPr>
          <w:rFonts w:ascii="Arial" w:hAnsi="Arial" w:cs="Arial"/>
        </w:rPr>
      </w:pPr>
    </w:p>
    <w:p w14:paraId="3AAB1FC6" w14:textId="77777777" w:rsidR="00180F5F" w:rsidRPr="00A865B3" w:rsidRDefault="00180F5F" w:rsidP="00180F5F">
      <w:pPr>
        <w:pStyle w:val="SemEspaamento"/>
        <w:spacing w:line="276" w:lineRule="auto"/>
        <w:jc w:val="both"/>
        <w:rPr>
          <w:rFonts w:ascii="Arial" w:hAnsi="Arial" w:cs="Arial"/>
        </w:rPr>
      </w:pPr>
      <w:r w:rsidRPr="009B59AD">
        <w:rPr>
          <w:rFonts w:ascii="Arial" w:hAnsi="Arial" w:cs="Arial"/>
          <w:b/>
        </w:rPr>
        <w:t>Art. 14.</w:t>
      </w:r>
      <w:r w:rsidRPr="00A865B3">
        <w:rPr>
          <w:rFonts w:ascii="Arial" w:hAnsi="Arial" w:cs="Arial"/>
        </w:rPr>
        <w:t xml:space="preserve"> Esta Lei entra vigor na data de sua publicação.</w:t>
      </w:r>
    </w:p>
    <w:p w14:paraId="51EEBD74" w14:textId="77777777" w:rsidR="00180F5F" w:rsidRPr="00A865B3" w:rsidRDefault="00180F5F" w:rsidP="00180F5F">
      <w:pPr>
        <w:pStyle w:val="SemEspaamento"/>
        <w:spacing w:line="276" w:lineRule="auto"/>
        <w:jc w:val="both"/>
        <w:rPr>
          <w:rFonts w:ascii="Arial" w:hAnsi="Arial" w:cs="Arial"/>
        </w:rPr>
      </w:pPr>
    </w:p>
    <w:p w14:paraId="4EE6F2C4" w14:textId="77777777" w:rsidR="00180F5F" w:rsidRPr="00A865B3" w:rsidRDefault="00180F5F" w:rsidP="00180F5F">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25</w:t>
      </w:r>
      <w:r w:rsidRPr="00A865B3">
        <w:rPr>
          <w:rFonts w:ascii="Arial" w:hAnsi="Arial" w:cs="Arial"/>
        </w:rPr>
        <w:t xml:space="preserve"> de março de 2021.</w:t>
      </w:r>
    </w:p>
    <w:p w14:paraId="0CFC2B10" w14:textId="77777777" w:rsidR="00180F5F" w:rsidRPr="00A865B3" w:rsidRDefault="00180F5F" w:rsidP="00180F5F">
      <w:pPr>
        <w:pStyle w:val="SemEspaamento"/>
        <w:spacing w:line="276" w:lineRule="auto"/>
        <w:jc w:val="both"/>
        <w:rPr>
          <w:rFonts w:ascii="Arial" w:hAnsi="Arial" w:cs="Arial"/>
        </w:rPr>
      </w:pPr>
    </w:p>
    <w:p w14:paraId="410CC0D5" w14:textId="77777777" w:rsidR="00180F5F" w:rsidRPr="00A865B3" w:rsidRDefault="00180F5F" w:rsidP="00180F5F">
      <w:pPr>
        <w:pStyle w:val="SemEspaamento"/>
        <w:spacing w:line="276" w:lineRule="auto"/>
        <w:jc w:val="both"/>
        <w:rPr>
          <w:rFonts w:ascii="Arial" w:hAnsi="Arial" w:cs="Arial"/>
        </w:rPr>
      </w:pPr>
    </w:p>
    <w:p w14:paraId="214E71D0" w14:textId="77777777" w:rsidR="00180F5F" w:rsidRPr="009B59AD" w:rsidRDefault="00180F5F" w:rsidP="00180F5F">
      <w:pPr>
        <w:pStyle w:val="SemEspaamento"/>
        <w:spacing w:line="276" w:lineRule="auto"/>
        <w:jc w:val="center"/>
        <w:rPr>
          <w:rFonts w:ascii="Arial" w:hAnsi="Arial" w:cs="Arial"/>
          <w:b/>
        </w:rPr>
      </w:pPr>
    </w:p>
    <w:p w14:paraId="59710882" w14:textId="77777777" w:rsidR="00180F5F" w:rsidRPr="009B59AD" w:rsidRDefault="00180F5F" w:rsidP="00180F5F">
      <w:pPr>
        <w:pStyle w:val="SemEspaamento"/>
        <w:spacing w:line="276" w:lineRule="auto"/>
        <w:jc w:val="center"/>
        <w:rPr>
          <w:rFonts w:ascii="Arial" w:hAnsi="Arial" w:cs="Arial"/>
          <w:b/>
        </w:rPr>
      </w:pPr>
      <w:r w:rsidRPr="009B59AD">
        <w:rPr>
          <w:rFonts w:ascii="Arial" w:hAnsi="Arial" w:cs="Arial"/>
          <w:b/>
        </w:rPr>
        <w:t>Joaquim José de Medeiros</w:t>
      </w:r>
    </w:p>
    <w:p w14:paraId="60605C29" w14:textId="77777777" w:rsidR="00180F5F" w:rsidRPr="009B59AD" w:rsidRDefault="00180F5F" w:rsidP="00180F5F">
      <w:pPr>
        <w:pStyle w:val="SemEspaamento"/>
        <w:spacing w:line="276" w:lineRule="auto"/>
        <w:jc w:val="center"/>
        <w:rPr>
          <w:rFonts w:ascii="Arial" w:hAnsi="Arial" w:cs="Arial"/>
          <w:b/>
        </w:rPr>
      </w:pPr>
      <w:r w:rsidRPr="009B59AD">
        <w:rPr>
          <w:rFonts w:ascii="Arial" w:hAnsi="Arial" w:cs="Arial"/>
          <w:b/>
        </w:rPr>
        <w:t>Prefeito Municipal</w:t>
      </w:r>
    </w:p>
    <w:p w14:paraId="6BBC712D" w14:textId="77777777" w:rsidR="00180F5F" w:rsidRDefault="00180F5F" w:rsidP="00180F5F">
      <w:pPr>
        <w:pStyle w:val="SemEspaamento"/>
        <w:spacing w:line="276" w:lineRule="auto"/>
        <w:jc w:val="both"/>
        <w:rPr>
          <w:rFonts w:ascii="Arial" w:hAnsi="Arial" w:cs="Arial"/>
        </w:rPr>
      </w:pPr>
    </w:p>
    <w:p w14:paraId="374EB4D9" w14:textId="77777777" w:rsidR="00180F5F" w:rsidRPr="005600CD" w:rsidRDefault="00180F5F" w:rsidP="00180F5F">
      <w:pPr>
        <w:pStyle w:val="SemEspaamento"/>
        <w:spacing w:line="276" w:lineRule="auto"/>
        <w:jc w:val="center"/>
        <w:rPr>
          <w:rFonts w:ascii="Arial" w:hAnsi="Arial" w:cs="Arial"/>
          <w:b/>
        </w:rPr>
      </w:pPr>
      <w:proofErr w:type="spellStart"/>
      <w:r w:rsidRPr="005600CD">
        <w:rPr>
          <w:rFonts w:ascii="Arial" w:hAnsi="Arial" w:cs="Arial"/>
          <w:b/>
        </w:rPr>
        <w:t>Balfran</w:t>
      </w:r>
      <w:proofErr w:type="spellEnd"/>
      <w:r>
        <w:rPr>
          <w:rFonts w:ascii="Arial" w:hAnsi="Arial" w:cs="Arial"/>
          <w:b/>
        </w:rPr>
        <w:t xml:space="preserve"> </w:t>
      </w:r>
      <w:proofErr w:type="spellStart"/>
      <w:r>
        <w:rPr>
          <w:rFonts w:ascii="Arial" w:hAnsi="Arial" w:cs="Arial"/>
          <w:b/>
        </w:rPr>
        <w:t>Katsso</w:t>
      </w:r>
      <w:r w:rsidRPr="005600CD">
        <w:rPr>
          <w:rFonts w:ascii="Arial" w:hAnsi="Arial" w:cs="Arial"/>
          <w:b/>
        </w:rPr>
        <w:t>n</w:t>
      </w:r>
      <w:proofErr w:type="spellEnd"/>
      <w:r w:rsidRPr="005600CD">
        <w:rPr>
          <w:rFonts w:ascii="Arial" w:hAnsi="Arial" w:cs="Arial"/>
          <w:b/>
        </w:rPr>
        <w:t xml:space="preserve"> Dantas de Medeiros</w:t>
      </w:r>
    </w:p>
    <w:p w14:paraId="617CB914" w14:textId="77777777" w:rsidR="00180F5F" w:rsidRPr="00A865B3" w:rsidRDefault="00180F5F" w:rsidP="00180F5F">
      <w:pPr>
        <w:pStyle w:val="SemEspaamento"/>
        <w:spacing w:line="276" w:lineRule="auto"/>
        <w:jc w:val="center"/>
        <w:rPr>
          <w:rFonts w:ascii="Arial" w:hAnsi="Arial" w:cs="Arial"/>
        </w:rPr>
      </w:pPr>
      <w:r w:rsidRPr="005600CD">
        <w:rPr>
          <w:rFonts w:ascii="Arial" w:hAnsi="Arial" w:cs="Arial"/>
          <w:b/>
        </w:rPr>
        <w:t>Secretário Municipal de Administração e de Tributação</w:t>
      </w:r>
    </w:p>
    <w:p w14:paraId="08D522B7" w14:textId="77777777" w:rsidR="00180F5F" w:rsidRDefault="00180F5F" w:rsidP="00180F5F">
      <w:pPr>
        <w:pStyle w:val="SemEspaamento"/>
        <w:spacing w:line="276" w:lineRule="auto"/>
        <w:jc w:val="both"/>
        <w:rPr>
          <w:rFonts w:ascii="Arial" w:hAnsi="Arial" w:cs="Arial"/>
        </w:rPr>
      </w:pPr>
    </w:p>
    <w:p w14:paraId="73A16FEA" w14:textId="77777777" w:rsidR="00180F5F" w:rsidRPr="005F4E86" w:rsidRDefault="00180F5F" w:rsidP="00180F5F">
      <w:pPr>
        <w:pStyle w:val="SemEspaamento"/>
        <w:spacing w:line="276" w:lineRule="auto"/>
        <w:jc w:val="center"/>
        <w:rPr>
          <w:rFonts w:ascii="Arial" w:hAnsi="Arial" w:cs="Arial"/>
          <w:b/>
        </w:rPr>
      </w:pPr>
      <w:r w:rsidRPr="005F4E86">
        <w:rPr>
          <w:rFonts w:ascii="Arial" w:hAnsi="Arial" w:cs="Arial"/>
          <w:b/>
        </w:rPr>
        <w:t>Maria Rosa Monteiro de Medeiros Oliveira</w:t>
      </w:r>
    </w:p>
    <w:p w14:paraId="134F4F02" w14:textId="77777777" w:rsidR="00180F5F" w:rsidRPr="00A865B3" w:rsidRDefault="00180F5F" w:rsidP="00180F5F">
      <w:pPr>
        <w:pStyle w:val="SemEspaamento"/>
        <w:spacing w:line="276" w:lineRule="auto"/>
        <w:jc w:val="center"/>
        <w:rPr>
          <w:rFonts w:ascii="Arial" w:hAnsi="Arial" w:cs="Arial"/>
        </w:rPr>
      </w:pPr>
      <w:r w:rsidRPr="005F4E86">
        <w:rPr>
          <w:rFonts w:ascii="Arial" w:hAnsi="Arial" w:cs="Arial"/>
          <w:b/>
        </w:rPr>
        <w:t>Secretária Municipal de Educação, Cultura e Esporte</w:t>
      </w:r>
    </w:p>
    <w:p w14:paraId="4848C814" w14:textId="77777777" w:rsidR="00472489" w:rsidRPr="009177C3" w:rsidRDefault="00472489" w:rsidP="00180F5F">
      <w:pPr>
        <w:jc w:val="center"/>
        <w:rPr>
          <w:rFonts w:ascii="Arial" w:hAnsi="Arial" w:cs="Arial"/>
        </w:rPr>
      </w:pPr>
    </w:p>
    <w:tbl>
      <w:tblPr>
        <w:tblW w:w="10108" w:type="dxa"/>
        <w:tblLayout w:type="fixed"/>
        <w:tblLook w:val="0000" w:firstRow="0" w:lastRow="0" w:firstColumn="0" w:lastColumn="0" w:noHBand="0" w:noVBand="0"/>
      </w:tblPr>
      <w:tblGrid>
        <w:gridCol w:w="3151"/>
        <w:gridCol w:w="6957"/>
      </w:tblGrid>
      <w:tr w:rsidR="00472489" w:rsidRPr="00A1000D" w14:paraId="16C86368" w14:textId="77777777" w:rsidTr="00923ACC">
        <w:trPr>
          <w:trHeight w:val="1412"/>
        </w:trPr>
        <w:tc>
          <w:tcPr>
            <w:tcW w:w="3151" w:type="dxa"/>
          </w:tcPr>
          <w:p w14:paraId="28AF3F27" w14:textId="77777777" w:rsidR="00472489" w:rsidRDefault="00472489" w:rsidP="00923ACC">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209A5038" wp14:editId="5B043A1A">
                  <wp:extent cx="1905000" cy="1049655"/>
                  <wp:effectExtent l="0" t="0" r="0" b="0"/>
                  <wp:docPr id="3" name="Imagem 3"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661682F3" w14:textId="77777777" w:rsidR="00472489" w:rsidRPr="00D51513" w:rsidRDefault="00472489" w:rsidP="00923ACC">
            <w:pPr>
              <w:spacing w:after="0"/>
              <w:jc w:val="center"/>
              <w:rPr>
                <w:rFonts w:ascii="Arial" w:hAnsi="Arial" w:cs="Arial"/>
                <w:b/>
                <w:sz w:val="30"/>
                <w:szCs w:val="30"/>
              </w:rPr>
            </w:pPr>
            <w:r w:rsidRPr="00D51513">
              <w:rPr>
                <w:rFonts w:ascii="Arial" w:hAnsi="Arial" w:cs="Arial"/>
                <w:b/>
                <w:sz w:val="30"/>
                <w:szCs w:val="30"/>
              </w:rPr>
              <w:t>Município de Cruzeta</w:t>
            </w:r>
          </w:p>
          <w:p w14:paraId="08AA7E92" w14:textId="77777777" w:rsidR="00472489" w:rsidRPr="002805BA" w:rsidRDefault="00472489" w:rsidP="00923ACC">
            <w:pPr>
              <w:spacing w:after="0"/>
              <w:jc w:val="center"/>
              <w:rPr>
                <w:rFonts w:ascii="Arial" w:hAnsi="Arial" w:cs="Arial"/>
                <w:b/>
              </w:rPr>
            </w:pPr>
            <w:r>
              <w:rPr>
                <w:rFonts w:ascii="Arial" w:hAnsi="Arial" w:cs="Arial"/>
                <w:b/>
              </w:rPr>
              <w:t>Estado do Rio Grande do Norte</w:t>
            </w:r>
          </w:p>
          <w:p w14:paraId="0FC655CC" w14:textId="77777777" w:rsidR="00472489" w:rsidRPr="00A41538" w:rsidRDefault="00472489" w:rsidP="00923ACC">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46D633C6" w14:textId="77777777" w:rsidR="00472489" w:rsidRPr="00A41538" w:rsidRDefault="00472489" w:rsidP="00923ACC">
            <w:pPr>
              <w:spacing w:after="0"/>
              <w:jc w:val="center"/>
              <w:rPr>
                <w:rFonts w:ascii="Arial" w:hAnsi="Arial" w:cs="Arial"/>
                <w:sz w:val="20"/>
                <w:szCs w:val="20"/>
              </w:rPr>
            </w:pPr>
            <w:r w:rsidRPr="00A41538">
              <w:rPr>
                <w:rFonts w:ascii="Arial" w:hAnsi="Arial" w:cs="Arial"/>
                <w:sz w:val="20"/>
                <w:szCs w:val="20"/>
              </w:rPr>
              <w:t>CNPJ 08.106.510/0001-50</w:t>
            </w:r>
          </w:p>
          <w:p w14:paraId="228D0368" w14:textId="77777777" w:rsidR="00472489" w:rsidRPr="00A1000D" w:rsidRDefault="003602E1" w:rsidP="00923ACC">
            <w:pPr>
              <w:spacing w:after="0"/>
              <w:jc w:val="center"/>
              <w:rPr>
                <w:color w:val="0000FF"/>
              </w:rPr>
            </w:pPr>
            <w:hyperlink r:id="rId10" w:history="1">
              <w:r w:rsidR="00472489" w:rsidRPr="00A41538">
                <w:rPr>
                  <w:rStyle w:val="Hyperlink"/>
                  <w:rFonts w:ascii="Arial" w:hAnsi="Arial" w:cs="Arial"/>
                  <w:sz w:val="20"/>
                </w:rPr>
                <w:t>prefeituracruzeta@yahoo.com.br</w:t>
              </w:r>
            </w:hyperlink>
          </w:p>
        </w:tc>
      </w:tr>
    </w:tbl>
    <w:p w14:paraId="1A5A826B" w14:textId="1D4A14FF" w:rsidR="00180F5F" w:rsidRDefault="00180F5F" w:rsidP="00F24596">
      <w:pPr>
        <w:jc w:val="both"/>
        <w:rPr>
          <w:rFonts w:ascii="Arial" w:hAnsi="Arial" w:cs="Arial"/>
          <w:b/>
          <w:color w:val="44546A" w:themeColor="text2"/>
          <w:sz w:val="30"/>
          <w:szCs w:val="30"/>
        </w:rPr>
      </w:pPr>
    </w:p>
    <w:p w14:paraId="27ACDB09" w14:textId="354DBF72" w:rsidR="00180F5F" w:rsidRDefault="00180F5F" w:rsidP="00180F5F">
      <w:pPr>
        <w:spacing w:before="240" w:after="240"/>
        <w:jc w:val="center"/>
        <w:rPr>
          <w:rFonts w:ascii="Arial" w:eastAsia="Times New Roman" w:hAnsi="Arial" w:cs="Arial"/>
          <w:b/>
          <w:color w:val="000000"/>
          <w:lang w:eastAsia="pt-BR"/>
        </w:rPr>
      </w:pPr>
      <w:r w:rsidRPr="009177C3">
        <w:rPr>
          <w:rFonts w:ascii="Arial" w:eastAsia="Times New Roman" w:hAnsi="Arial" w:cs="Arial"/>
          <w:b/>
          <w:color w:val="000000"/>
          <w:lang w:eastAsia="pt-BR"/>
        </w:rPr>
        <w:t xml:space="preserve">Projeto de Lei </w:t>
      </w:r>
      <w:proofErr w:type="gramStart"/>
      <w:r w:rsidRPr="009177C3">
        <w:rPr>
          <w:rFonts w:ascii="Arial" w:eastAsia="Times New Roman" w:hAnsi="Arial" w:cs="Arial"/>
          <w:b/>
          <w:color w:val="000000"/>
          <w:lang w:eastAsia="pt-BR"/>
        </w:rPr>
        <w:t xml:space="preserve">nº </w:t>
      </w:r>
      <w:r>
        <w:rPr>
          <w:rFonts w:ascii="Arial" w:eastAsia="Times New Roman" w:hAnsi="Arial" w:cs="Arial"/>
          <w:b/>
          <w:color w:val="000000"/>
          <w:lang w:eastAsia="pt-BR"/>
        </w:rPr>
        <w:t xml:space="preserve"> 05</w:t>
      </w:r>
      <w:proofErr w:type="gramEnd"/>
      <w:r w:rsidRPr="009177C3">
        <w:rPr>
          <w:rFonts w:ascii="Arial" w:eastAsia="Times New Roman" w:hAnsi="Arial" w:cs="Arial"/>
          <w:b/>
          <w:color w:val="000000"/>
          <w:lang w:eastAsia="pt-BR"/>
        </w:rPr>
        <w:t>/2021.</w:t>
      </w:r>
    </w:p>
    <w:p w14:paraId="2D5BB645" w14:textId="77777777" w:rsidR="00180F5F" w:rsidRPr="009177C3" w:rsidRDefault="00180F5F" w:rsidP="00180F5F">
      <w:pPr>
        <w:spacing w:before="240" w:after="240"/>
        <w:jc w:val="both"/>
        <w:rPr>
          <w:rFonts w:ascii="Arial" w:eastAsia="Times New Roman" w:hAnsi="Arial" w:cs="Arial"/>
          <w:b/>
          <w:color w:val="000000"/>
          <w:lang w:eastAsia="pt-BR"/>
        </w:rPr>
      </w:pPr>
    </w:p>
    <w:p w14:paraId="326C5247" w14:textId="77777777" w:rsidR="00180F5F" w:rsidRDefault="00180F5F" w:rsidP="00180F5F">
      <w:pPr>
        <w:spacing w:before="360" w:after="360"/>
        <w:ind w:left="4248"/>
        <w:jc w:val="both"/>
        <w:rPr>
          <w:rFonts w:ascii="Arial" w:eastAsia="Times New Roman" w:hAnsi="Arial" w:cs="Arial"/>
          <w:b/>
          <w:bCs/>
          <w:i/>
          <w:iCs/>
          <w:color w:val="000000"/>
          <w:lang w:eastAsia="pt-BR"/>
        </w:rPr>
      </w:pPr>
      <w:r w:rsidRPr="009177C3">
        <w:rPr>
          <w:rFonts w:ascii="Arial" w:eastAsia="Times New Roman" w:hAnsi="Arial" w:cs="Arial"/>
          <w:b/>
          <w:bCs/>
          <w:i/>
          <w:iCs/>
          <w:color w:val="000000"/>
          <w:lang w:eastAsia="pt-BR"/>
        </w:rPr>
        <w:t>“Institui os Conselhos Escolares, suas competências, composição e atribuições, e dá outras providências.</w:t>
      </w:r>
    </w:p>
    <w:p w14:paraId="009D4623" w14:textId="77777777" w:rsidR="00180F5F" w:rsidRPr="009177C3" w:rsidRDefault="00180F5F" w:rsidP="00180F5F">
      <w:pPr>
        <w:spacing w:before="360" w:after="360"/>
        <w:ind w:left="4248"/>
        <w:jc w:val="both"/>
        <w:rPr>
          <w:rFonts w:ascii="Arial" w:eastAsia="Times New Roman" w:hAnsi="Arial" w:cs="Arial"/>
          <w:color w:val="000000"/>
          <w:lang w:eastAsia="pt-BR"/>
        </w:rPr>
      </w:pPr>
    </w:p>
    <w:p w14:paraId="2C98661D" w14:textId="77777777" w:rsidR="00180F5F" w:rsidRPr="009177C3" w:rsidRDefault="00180F5F" w:rsidP="00180F5F">
      <w:pPr>
        <w:jc w:val="both"/>
        <w:rPr>
          <w:rFonts w:ascii="Arial" w:eastAsia="Times New Roman" w:hAnsi="Arial" w:cs="Arial"/>
          <w:color w:val="000000"/>
          <w:lang w:eastAsia="pt-BR"/>
        </w:rPr>
      </w:pPr>
      <w:r w:rsidRPr="009177C3">
        <w:rPr>
          <w:rFonts w:ascii="Arial" w:eastAsia="Times New Roman" w:hAnsi="Arial" w:cs="Arial"/>
          <w:bCs/>
          <w:color w:val="000000"/>
          <w:lang w:eastAsia="pt-BR"/>
        </w:rPr>
        <w:t>O</w:t>
      </w:r>
      <w:r w:rsidRPr="009177C3">
        <w:rPr>
          <w:rFonts w:ascii="Arial" w:eastAsia="Times New Roman" w:hAnsi="Arial" w:cs="Arial"/>
          <w:b/>
          <w:bCs/>
          <w:color w:val="000000"/>
          <w:lang w:eastAsia="pt-BR"/>
        </w:rPr>
        <w:t xml:space="preserve"> PREFEITO MUNICIPAL DE CRUZETA/RN, </w:t>
      </w:r>
      <w:r w:rsidRPr="009177C3">
        <w:rPr>
          <w:rFonts w:ascii="Arial" w:eastAsia="Times New Roman" w:hAnsi="Arial" w:cs="Arial"/>
          <w:color w:val="000000"/>
          <w:lang w:eastAsia="pt-BR"/>
        </w:rPr>
        <w:t>faz saber que o Poder Legislativo aprovou e ele sancionou a seguinte lei:</w:t>
      </w:r>
    </w:p>
    <w:p w14:paraId="19C5F937"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
          <w:bCs/>
          <w:iCs/>
          <w:color w:val="000000"/>
          <w:lang w:eastAsia="pt-BR"/>
        </w:rPr>
        <w:t>Art. 1º -</w:t>
      </w:r>
      <w:r w:rsidRPr="009177C3">
        <w:rPr>
          <w:rFonts w:ascii="Arial" w:eastAsia="Times New Roman" w:hAnsi="Arial" w:cs="Arial"/>
          <w:bCs/>
          <w:iCs/>
          <w:color w:val="000000"/>
          <w:lang w:eastAsia="pt-BR"/>
        </w:rPr>
        <w:t xml:space="preserve"> Fica instituído os Conselhos Escolares dos estabelecimentos de ensino da Rede Pública Municipal, observando as demais disposições desta Lei.</w:t>
      </w:r>
    </w:p>
    <w:p w14:paraId="38EAF201"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
          <w:bCs/>
          <w:iCs/>
          <w:color w:val="000000"/>
          <w:lang w:eastAsia="pt-BR"/>
        </w:rPr>
        <w:t>Art. 2º.</w:t>
      </w:r>
      <w:r w:rsidRPr="009177C3">
        <w:rPr>
          <w:rFonts w:ascii="Arial" w:eastAsia="Times New Roman" w:hAnsi="Arial" w:cs="Arial"/>
          <w:bCs/>
          <w:iCs/>
          <w:color w:val="000000"/>
          <w:lang w:eastAsia="pt-BR"/>
        </w:rPr>
        <w:t xml:space="preserve"> A gestão das unidades escolares da rede pública municipal de ensino será exercida, respeitadas as diretrizes do Sistema Estadual de Educação, pela Direção da Escola, com o auxílio e a fiscalização do Conselho Escolar, sob a supervisão do Dirigente Municipal de Educação.</w:t>
      </w:r>
    </w:p>
    <w:p w14:paraId="2852F00C" w14:textId="77777777" w:rsidR="00180F5F" w:rsidRPr="009177C3" w:rsidRDefault="00180F5F" w:rsidP="00180F5F">
      <w:pPr>
        <w:jc w:val="both"/>
        <w:rPr>
          <w:rFonts w:ascii="Arial" w:eastAsia="Times New Roman" w:hAnsi="Arial" w:cs="Arial"/>
          <w:bCs/>
          <w:iCs/>
          <w:color w:val="000000"/>
          <w:lang w:eastAsia="pt-BR"/>
        </w:rPr>
      </w:pPr>
    </w:p>
    <w:p w14:paraId="10CFD47A" w14:textId="77777777" w:rsidR="00180F5F" w:rsidRPr="009177C3" w:rsidRDefault="00180F5F" w:rsidP="00180F5F">
      <w:pPr>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CAPÍTULO I</w:t>
      </w:r>
    </w:p>
    <w:p w14:paraId="1017172D" w14:textId="77777777" w:rsidR="00180F5F" w:rsidRPr="009177C3" w:rsidRDefault="00180F5F" w:rsidP="00180F5F">
      <w:pPr>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Da Natureza</w:t>
      </w:r>
    </w:p>
    <w:p w14:paraId="60E0DE6E" w14:textId="77777777" w:rsidR="00180F5F" w:rsidRPr="009177C3" w:rsidRDefault="00180F5F" w:rsidP="00180F5F">
      <w:pPr>
        <w:jc w:val="both"/>
        <w:rPr>
          <w:rFonts w:ascii="Arial" w:eastAsia="Times New Roman" w:hAnsi="Arial" w:cs="Arial"/>
          <w:bCs/>
          <w:iCs/>
          <w:color w:val="000000"/>
          <w:lang w:eastAsia="pt-BR"/>
        </w:rPr>
      </w:pPr>
    </w:p>
    <w:p w14:paraId="2DC20DEF"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
          <w:bCs/>
          <w:iCs/>
          <w:color w:val="000000"/>
          <w:lang w:eastAsia="pt-BR"/>
        </w:rPr>
        <w:t>Art. 3º</w:t>
      </w:r>
      <w:r w:rsidRPr="009177C3">
        <w:rPr>
          <w:rFonts w:ascii="Arial" w:eastAsia="Times New Roman" w:hAnsi="Arial" w:cs="Arial"/>
          <w:bCs/>
          <w:iCs/>
          <w:color w:val="000000"/>
          <w:lang w:eastAsia="pt-BR"/>
        </w:rPr>
        <w:t>. Em cada unidade escolar da rede pública municipal de ensino funcionará um Conselho Escolar, órgão de natureza consultiva, fiscalizadora, mobilizadora, pedagógica, articuladora, deliberativa e representativa da comunidade escolar, conforme critérios estabelecidos em regulamento:</w:t>
      </w:r>
    </w:p>
    <w:p w14:paraId="178CB360"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 Deliberativa, cabendo-lhe estabelecer, para o âmbito da escola, diretrizes e critérios gerais de ação, de organização e relacionamento com a comunidade;</w:t>
      </w:r>
    </w:p>
    <w:p w14:paraId="642DF35B"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II- Consultiva, quando da aprovação dos planos e programas de trabalho da escola;</w:t>
      </w:r>
    </w:p>
    <w:p w14:paraId="4779D4A5"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III- Normativa, quando normatiza questões referentes ao funcionamento da escola;</w:t>
      </w:r>
    </w:p>
    <w:p w14:paraId="4695536D"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IV- Fiscalizadora, em relação à execução e avaliação dos planos de trabalho e quanto à utilização dos recursos. </w:t>
      </w:r>
    </w:p>
    <w:p w14:paraId="5E794C67"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
          <w:bCs/>
          <w:iCs/>
          <w:color w:val="000000"/>
          <w:lang w:eastAsia="pt-BR"/>
        </w:rPr>
        <w:t>Art. 4º.</w:t>
      </w:r>
      <w:r w:rsidRPr="009177C3">
        <w:rPr>
          <w:rFonts w:ascii="Arial" w:eastAsia="Times New Roman" w:hAnsi="Arial" w:cs="Arial"/>
          <w:bCs/>
          <w:iCs/>
          <w:color w:val="000000"/>
          <w:lang w:eastAsia="pt-BR"/>
        </w:rPr>
        <w:t xml:space="preserve"> O Conselho Escolar será constituído pelos integrantes titulares e respectivos suplentes, relacionados por turno de funcionamento da unidade escolar, na seguinte forma:</w:t>
      </w:r>
    </w:p>
    <w:p w14:paraId="1937DC5D"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 – </w:t>
      </w:r>
      <w:proofErr w:type="gramStart"/>
      <w:r w:rsidRPr="009177C3">
        <w:rPr>
          <w:rFonts w:ascii="Arial" w:eastAsia="Times New Roman" w:hAnsi="Arial" w:cs="Arial"/>
          <w:bCs/>
          <w:iCs/>
          <w:color w:val="000000"/>
          <w:lang w:eastAsia="pt-BR"/>
        </w:rPr>
        <w:t>o</w:t>
      </w:r>
      <w:proofErr w:type="gramEnd"/>
      <w:r w:rsidRPr="009177C3">
        <w:rPr>
          <w:rFonts w:ascii="Arial" w:eastAsia="Times New Roman" w:hAnsi="Arial" w:cs="Arial"/>
          <w:bCs/>
          <w:iCs/>
          <w:color w:val="000000"/>
          <w:lang w:eastAsia="pt-BR"/>
        </w:rPr>
        <w:t xml:space="preserve"> Diretor, como membro nato;</w:t>
      </w:r>
    </w:p>
    <w:p w14:paraId="15749811"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II – 2 (dois) representantes dos professores;</w:t>
      </w:r>
    </w:p>
    <w:p w14:paraId="0AB871B8"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III – 2 (dois) representantes dos servidores;</w:t>
      </w:r>
    </w:p>
    <w:p w14:paraId="58B27E94"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IV – 2 (dois) representantes dos estudantes;</w:t>
      </w:r>
    </w:p>
    <w:p w14:paraId="1B79524A"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V – 2 (dois) representantes dos pais, mães ou responsáveis.</w:t>
      </w:r>
    </w:p>
    <w:p w14:paraId="4BD4271D"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1º. O Conselho Escolar será composto por, no mínimo, 5 (cinco) e, no máximo, 25 (vinte e cinco) Conselheiros dos segmentos representados, respeitando-se a paridade entre segmentos, em cada turno da unidade escolar.</w:t>
      </w:r>
    </w:p>
    <w:p w14:paraId="3F1E94D3"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2º. Nas ausências e impedimentos no Conselho Escolar, o Diretor será substituído pelo Vice-Diretor ou, não sendo possível, por outro membro da equipe gestora, especialmente designado.</w:t>
      </w:r>
    </w:p>
    <w:p w14:paraId="134048EF" w14:textId="77777777" w:rsidR="00180F5F" w:rsidRPr="009177C3" w:rsidRDefault="00180F5F" w:rsidP="00180F5F">
      <w:pPr>
        <w:jc w:val="both"/>
        <w:rPr>
          <w:rFonts w:ascii="Arial" w:eastAsia="Times New Roman" w:hAnsi="Arial" w:cs="Arial"/>
          <w:bCs/>
          <w:iCs/>
          <w:color w:val="000000"/>
          <w:lang w:eastAsia="pt-BR"/>
        </w:rPr>
      </w:pPr>
    </w:p>
    <w:p w14:paraId="243AA9FB" w14:textId="77777777" w:rsidR="00180F5F" w:rsidRPr="009177C3" w:rsidRDefault="00180F5F" w:rsidP="00180F5F">
      <w:pPr>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CAPÍTULO II</w:t>
      </w:r>
    </w:p>
    <w:p w14:paraId="7997BBA7" w14:textId="77777777" w:rsidR="00180F5F" w:rsidRPr="009177C3" w:rsidRDefault="00180F5F" w:rsidP="00180F5F">
      <w:pPr>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Das eleições do conselho</w:t>
      </w:r>
    </w:p>
    <w:p w14:paraId="4D06DBB8" w14:textId="77777777" w:rsidR="00180F5F" w:rsidRPr="009177C3" w:rsidRDefault="00180F5F" w:rsidP="00180F5F">
      <w:pPr>
        <w:jc w:val="center"/>
        <w:rPr>
          <w:rFonts w:ascii="Arial" w:eastAsia="Times New Roman" w:hAnsi="Arial" w:cs="Arial"/>
          <w:b/>
          <w:bCs/>
          <w:iCs/>
          <w:color w:val="000000"/>
          <w:lang w:eastAsia="pt-BR"/>
        </w:rPr>
      </w:pPr>
    </w:p>
    <w:p w14:paraId="1B280AF9" w14:textId="77777777" w:rsidR="00180F5F" w:rsidRPr="009177C3" w:rsidRDefault="00180F5F" w:rsidP="00180F5F">
      <w:pPr>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Art. 5º</w:t>
      </w:r>
      <w:r w:rsidRPr="009177C3">
        <w:rPr>
          <w:rFonts w:ascii="Arial" w:eastAsia="Times New Roman" w:hAnsi="Arial" w:cs="Arial"/>
          <w:bCs/>
          <w:iCs/>
          <w:color w:val="000000"/>
          <w:lang w:eastAsia="pt-BR"/>
        </w:rPr>
        <w:t>. Cada segmento organizará sua eleição conforme as seguintes diretrizes:</w:t>
      </w:r>
    </w:p>
    <w:p w14:paraId="3FB6BDF9"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 – </w:t>
      </w:r>
      <w:proofErr w:type="gramStart"/>
      <w:r w:rsidRPr="009177C3">
        <w:rPr>
          <w:rFonts w:ascii="Arial" w:eastAsia="Times New Roman" w:hAnsi="Arial" w:cs="Arial"/>
          <w:bCs/>
          <w:iCs/>
          <w:color w:val="000000"/>
          <w:lang w:eastAsia="pt-BR"/>
        </w:rPr>
        <w:t>os</w:t>
      </w:r>
      <w:proofErr w:type="gramEnd"/>
      <w:r w:rsidRPr="009177C3">
        <w:rPr>
          <w:rFonts w:ascii="Arial" w:eastAsia="Times New Roman" w:hAnsi="Arial" w:cs="Arial"/>
          <w:bCs/>
          <w:iCs/>
          <w:color w:val="000000"/>
          <w:lang w:eastAsia="pt-BR"/>
        </w:rPr>
        <w:t xml:space="preserve"> eleitores de todos os segmentos constarão em lista elaborada e publicada pela secretaria da unidade escolar;</w:t>
      </w:r>
    </w:p>
    <w:p w14:paraId="5FC7D0D8"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II – </w:t>
      </w:r>
      <w:proofErr w:type="gramStart"/>
      <w:r w:rsidRPr="009177C3">
        <w:rPr>
          <w:rFonts w:ascii="Arial" w:eastAsia="Times New Roman" w:hAnsi="Arial" w:cs="Arial"/>
          <w:bCs/>
          <w:iCs/>
          <w:color w:val="000000"/>
          <w:lang w:eastAsia="pt-BR"/>
        </w:rPr>
        <w:t>serão</w:t>
      </w:r>
      <w:proofErr w:type="gramEnd"/>
      <w:r w:rsidRPr="009177C3">
        <w:rPr>
          <w:rFonts w:ascii="Arial" w:eastAsia="Times New Roman" w:hAnsi="Arial" w:cs="Arial"/>
          <w:bCs/>
          <w:iCs/>
          <w:color w:val="000000"/>
          <w:lang w:eastAsia="pt-BR"/>
        </w:rPr>
        <w:t xml:space="preserve"> considerados eleitores:</w:t>
      </w:r>
    </w:p>
    <w:p w14:paraId="19ACEBD9"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lastRenderedPageBreak/>
        <w:t>a) os alunos a partir de 12 (doze) anos devidamente matriculados na unidade escolar;</w:t>
      </w:r>
    </w:p>
    <w:p w14:paraId="5969D43D"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b) pai, mãe ou responsável de estudantes devidamente matriculados na unidade escolar;</w:t>
      </w:r>
    </w:p>
    <w:p w14:paraId="39C38FDE"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c) professores e funcionários do quadro efetivo e temporário, em exercício na unidade escolar.</w:t>
      </w:r>
    </w:p>
    <w:p w14:paraId="3ED4A132"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Parágrafo único.  Os eleitores que pertencerem a mais de um segmento só poderão candidatar-se e votar por um deles, a seu critério.</w:t>
      </w:r>
    </w:p>
    <w:p w14:paraId="7E38D107" w14:textId="77777777" w:rsidR="00180F5F" w:rsidRPr="009177C3" w:rsidRDefault="00180F5F" w:rsidP="00180F5F">
      <w:pPr>
        <w:ind w:hanging="142"/>
        <w:jc w:val="both"/>
        <w:rPr>
          <w:rFonts w:ascii="Arial" w:eastAsia="Times New Roman" w:hAnsi="Arial" w:cs="Arial"/>
          <w:bCs/>
          <w:iCs/>
          <w:color w:val="000000"/>
          <w:lang w:eastAsia="pt-BR"/>
        </w:rPr>
      </w:pPr>
    </w:p>
    <w:p w14:paraId="64B7FFE3" w14:textId="77777777" w:rsidR="00180F5F" w:rsidRPr="009177C3" w:rsidRDefault="00180F5F" w:rsidP="00180F5F">
      <w:pPr>
        <w:ind w:hanging="142"/>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CAPÍTULO III</w:t>
      </w:r>
    </w:p>
    <w:p w14:paraId="01E09B88" w14:textId="77777777" w:rsidR="00180F5F" w:rsidRPr="009177C3" w:rsidRDefault="00180F5F" w:rsidP="00180F5F">
      <w:pPr>
        <w:ind w:hanging="142"/>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Do mandato</w:t>
      </w:r>
    </w:p>
    <w:p w14:paraId="20BB71BF" w14:textId="77777777" w:rsidR="00180F5F" w:rsidRPr="009177C3" w:rsidRDefault="00180F5F" w:rsidP="00180F5F">
      <w:pPr>
        <w:ind w:hanging="142"/>
        <w:jc w:val="center"/>
        <w:rPr>
          <w:rFonts w:ascii="Arial" w:eastAsia="Times New Roman" w:hAnsi="Arial" w:cs="Arial"/>
          <w:b/>
          <w:bCs/>
          <w:iCs/>
          <w:color w:val="000000"/>
          <w:lang w:eastAsia="pt-BR"/>
        </w:rPr>
      </w:pPr>
    </w:p>
    <w:p w14:paraId="52076EDA" w14:textId="77777777" w:rsidR="00180F5F" w:rsidRPr="009177C3" w:rsidRDefault="00180F5F" w:rsidP="00180F5F">
      <w:pPr>
        <w:ind w:left="708" w:hanging="708"/>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Art. 6º.</w:t>
      </w:r>
      <w:r w:rsidRPr="009177C3">
        <w:rPr>
          <w:rFonts w:ascii="Arial" w:eastAsia="Times New Roman" w:hAnsi="Arial" w:cs="Arial"/>
          <w:bCs/>
          <w:iCs/>
          <w:color w:val="000000"/>
          <w:lang w:eastAsia="pt-BR"/>
        </w:rPr>
        <w:t xml:space="preserve"> Os Conselheiros eleitos terão o mandato de dois anos.</w:t>
      </w:r>
    </w:p>
    <w:p w14:paraId="30BD2CD3" w14:textId="77777777" w:rsidR="00180F5F" w:rsidRPr="009177C3" w:rsidRDefault="00180F5F" w:rsidP="00180F5F">
      <w:pPr>
        <w:ind w:left="708" w:hanging="708"/>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Art. 7º.</w:t>
      </w:r>
      <w:r w:rsidRPr="009177C3">
        <w:rPr>
          <w:rFonts w:ascii="Arial" w:eastAsia="Times New Roman" w:hAnsi="Arial" w:cs="Arial"/>
          <w:bCs/>
          <w:iCs/>
          <w:color w:val="000000"/>
          <w:lang w:eastAsia="pt-BR"/>
        </w:rPr>
        <w:t xml:space="preserve"> O mandato dos Conselheiros de trata o artigo 6º, será cassado em caso de:</w:t>
      </w:r>
    </w:p>
    <w:p w14:paraId="5438042D" w14:textId="77777777" w:rsidR="00180F5F" w:rsidRPr="009177C3" w:rsidRDefault="00180F5F" w:rsidP="00180F5F">
      <w:pPr>
        <w:ind w:left="708" w:hanging="708"/>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 Transferência;</w:t>
      </w:r>
    </w:p>
    <w:p w14:paraId="4F894C6E" w14:textId="77777777" w:rsidR="00180F5F" w:rsidRPr="009177C3" w:rsidRDefault="00180F5F" w:rsidP="00180F5F">
      <w:pPr>
        <w:ind w:left="708" w:hanging="708"/>
        <w:rPr>
          <w:rFonts w:ascii="Arial" w:hAnsi="Arial" w:cs="Arial"/>
          <w:lang w:eastAsia="pt-BR"/>
        </w:rPr>
      </w:pPr>
      <w:r w:rsidRPr="009177C3">
        <w:rPr>
          <w:rFonts w:ascii="Arial" w:hAnsi="Arial" w:cs="Arial"/>
          <w:lang w:eastAsia="pt-BR"/>
        </w:rPr>
        <w:t>II- Remoção;</w:t>
      </w:r>
    </w:p>
    <w:p w14:paraId="53A7B3A7" w14:textId="77777777" w:rsidR="00180F5F" w:rsidRPr="009177C3" w:rsidRDefault="00180F5F" w:rsidP="00180F5F">
      <w:pPr>
        <w:ind w:left="708" w:hanging="708"/>
        <w:rPr>
          <w:rFonts w:ascii="Arial" w:eastAsia="Times New Roman" w:hAnsi="Arial" w:cs="Arial"/>
          <w:bCs/>
          <w:iCs/>
          <w:color w:val="000000"/>
          <w:lang w:eastAsia="pt-BR"/>
        </w:rPr>
      </w:pPr>
      <w:r w:rsidRPr="009177C3">
        <w:rPr>
          <w:rFonts w:ascii="Arial" w:eastAsia="Times New Roman" w:hAnsi="Arial" w:cs="Arial"/>
          <w:bCs/>
          <w:iCs/>
          <w:color w:val="000000"/>
          <w:lang w:eastAsia="pt-BR"/>
        </w:rPr>
        <w:t>III- Renúncia;</w:t>
      </w:r>
    </w:p>
    <w:p w14:paraId="22769215" w14:textId="77777777" w:rsidR="00180F5F" w:rsidRPr="009177C3" w:rsidRDefault="00180F5F" w:rsidP="00180F5F">
      <w:pPr>
        <w:ind w:left="708" w:hanging="708"/>
        <w:rPr>
          <w:rFonts w:ascii="Arial" w:eastAsia="Times New Roman" w:hAnsi="Arial" w:cs="Arial"/>
          <w:bCs/>
          <w:iCs/>
          <w:color w:val="000000"/>
          <w:lang w:eastAsia="pt-BR"/>
        </w:rPr>
      </w:pPr>
      <w:r w:rsidRPr="009177C3">
        <w:rPr>
          <w:rFonts w:ascii="Arial" w:eastAsia="Times New Roman" w:hAnsi="Arial" w:cs="Arial"/>
          <w:bCs/>
          <w:iCs/>
          <w:color w:val="000000"/>
          <w:lang w:eastAsia="pt-BR"/>
        </w:rPr>
        <w:t>IV- Condenação em Inquérito Administrativo.</w:t>
      </w:r>
    </w:p>
    <w:p w14:paraId="51CE6A43"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Parágrafo Único. O Conselheiro que responder a inquérito administrativo terá seu mandato suspenso até que haja uma resolução do mesmo.</w:t>
      </w:r>
    </w:p>
    <w:p w14:paraId="10728326"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
          <w:bCs/>
          <w:iCs/>
          <w:color w:val="000000"/>
          <w:lang w:eastAsia="pt-BR"/>
        </w:rPr>
        <w:t>Art. 8º.</w:t>
      </w:r>
      <w:r w:rsidRPr="009177C3">
        <w:rPr>
          <w:rFonts w:ascii="Arial" w:eastAsia="Times New Roman" w:hAnsi="Arial" w:cs="Arial"/>
          <w:bCs/>
          <w:iCs/>
          <w:color w:val="000000"/>
          <w:lang w:eastAsia="pt-BR"/>
        </w:rPr>
        <w:t xml:space="preserve"> É vedado aos conselheiros escolares o recebimento de remuneração ou gratificação de qualquer natureza pelo exercício do mandato.</w:t>
      </w:r>
    </w:p>
    <w:p w14:paraId="141E0AF8" w14:textId="77777777" w:rsidR="00180F5F" w:rsidRPr="009177C3" w:rsidRDefault="00180F5F" w:rsidP="00180F5F">
      <w:pPr>
        <w:ind w:hanging="142"/>
        <w:jc w:val="both"/>
        <w:rPr>
          <w:rFonts w:ascii="Arial" w:eastAsia="Times New Roman" w:hAnsi="Arial" w:cs="Arial"/>
          <w:bCs/>
          <w:iCs/>
          <w:color w:val="000000"/>
          <w:lang w:eastAsia="pt-BR"/>
        </w:rPr>
      </w:pPr>
    </w:p>
    <w:p w14:paraId="5F978E7B" w14:textId="77777777" w:rsidR="00180F5F" w:rsidRPr="009177C3" w:rsidRDefault="00180F5F" w:rsidP="00180F5F">
      <w:pPr>
        <w:ind w:hanging="142"/>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CAPÍTULO IV</w:t>
      </w:r>
    </w:p>
    <w:p w14:paraId="5441DBF9" w14:textId="77777777" w:rsidR="00180F5F" w:rsidRPr="009177C3" w:rsidRDefault="00180F5F" w:rsidP="00180F5F">
      <w:pPr>
        <w:ind w:hanging="142"/>
        <w:jc w:val="center"/>
        <w:rPr>
          <w:rFonts w:ascii="Arial" w:eastAsia="Times New Roman" w:hAnsi="Arial" w:cs="Arial"/>
          <w:b/>
          <w:bCs/>
          <w:iCs/>
          <w:color w:val="000000"/>
          <w:lang w:eastAsia="pt-BR"/>
        </w:rPr>
      </w:pPr>
      <w:r w:rsidRPr="009177C3">
        <w:rPr>
          <w:rFonts w:ascii="Arial" w:eastAsia="Times New Roman" w:hAnsi="Arial" w:cs="Arial"/>
          <w:b/>
          <w:bCs/>
          <w:iCs/>
          <w:color w:val="000000"/>
          <w:lang w:eastAsia="pt-BR"/>
        </w:rPr>
        <w:t>Das atribuições</w:t>
      </w:r>
    </w:p>
    <w:p w14:paraId="7DA0D0BF" w14:textId="77777777" w:rsidR="00180F5F" w:rsidRPr="009177C3" w:rsidRDefault="00180F5F" w:rsidP="00180F5F">
      <w:pPr>
        <w:ind w:hanging="142"/>
        <w:jc w:val="center"/>
        <w:rPr>
          <w:rFonts w:ascii="Arial" w:eastAsia="Times New Roman" w:hAnsi="Arial" w:cs="Arial"/>
          <w:b/>
          <w:bCs/>
          <w:iCs/>
          <w:color w:val="000000"/>
          <w:lang w:eastAsia="pt-BR"/>
        </w:rPr>
      </w:pPr>
    </w:p>
    <w:p w14:paraId="1D7521CE"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
          <w:bCs/>
          <w:iCs/>
          <w:color w:val="000000"/>
          <w:lang w:eastAsia="pt-BR"/>
        </w:rPr>
        <w:t>Art. 9º</w:t>
      </w:r>
      <w:r w:rsidRPr="009177C3">
        <w:rPr>
          <w:rFonts w:ascii="Arial" w:eastAsia="Times New Roman" w:hAnsi="Arial" w:cs="Arial"/>
          <w:bCs/>
          <w:iCs/>
          <w:color w:val="000000"/>
          <w:lang w:eastAsia="pt-BR"/>
        </w:rPr>
        <w:t>. Compete ao Conselho Escolar:</w:t>
      </w:r>
    </w:p>
    <w:p w14:paraId="2D09296C"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 – </w:t>
      </w:r>
      <w:proofErr w:type="gramStart"/>
      <w:r w:rsidRPr="009177C3">
        <w:rPr>
          <w:rFonts w:ascii="Arial" w:eastAsia="Times New Roman" w:hAnsi="Arial" w:cs="Arial"/>
          <w:bCs/>
          <w:iCs/>
          <w:color w:val="000000"/>
          <w:lang w:eastAsia="pt-BR"/>
        </w:rPr>
        <w:t>opinar</w:t>
      </w:r>
      <w:proofErr w:type="gramEnd"/>
      <w:r w:rsidRPr="009177C3">
        <w:rPr>
          <w:rFonts w:ascii="Arial" w:eastAsia="Times New Roman" w:hAnsi="Arial" w:cs="Arial"/>
          <w:bCs/>
          <w:iCs/>
          <w:color w:val="000000"/>
          <w:lang w:eastAsia="pt-BR"/>
        </w:rPr>
        <w:t xml:space="preserve"> acerca da proposta pedagógica da unidade escolar e fiscalizar seu cumprimento;</w:t>
      </w:r>
    </w:p>
    <w:p w14:paraId="79376E48"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II – </w:t>
      </w:r>
      <w:proofErr w:type="gramStart"/>
      <w:r w:rsidRPr="009177C3">
        <w:rPr>
          <w:rFonts w:ascii="Arial" w:eastAsia="Times New Roman" w:hAnsi="Arial" w:cs="Arial"/>
          <w:bCs/>
          <w:iCs/>
          <w:color w:val="000000"/>
          <w:lang w:eastAsia="pt-BR"/>
        </w:rPr>
        <w:t>examinar</w:t>
      </w:r>
      <w:proofErr w:type="gramEnd"/>
      <w:r w:rsidRPr="009177C3">
        <w:rPr>
          <w:rFonts w:ascii="Arial" w:eastAsia="Times New Roman" w:hAnsi="Arial" w:cs="Arial"/>
          <w:bCs/>
          <w:iCs/>
          <w:color w:val="000000"/>
          <w:lang w:eastAsia="pt-BR"/>
        </w:rPr>
        <w:t xml:space="preserve"> todas as prestações de contas referentes às receitas e despesas da unidade escolar;</w:t>
      </w:r>
    </w:p>
    <w:p w14:paraId="21DE848E"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III – acompanhar a assiduidade, pontualidade, disciplina, produtividade e probidade dos integrantes da equipe de direção, dos professores e demais servidores públicos da unidade escolar;</w:t>
      </w:r>
    </w:p>
    <w:p w14:paraId="5FF50667"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IV – </w:t>
      </w:r>
      <w:proofErr w:type="gramStart"/>
      <w:r w:rsidRPr="009177C3">
        <w:rPr>
          <w:rFonts w:ascii="Arial" w:eastAsia="Times New Roman" w:hAnsi="Arial" w:cs="Arial"/>
          <w:bCs/>
          <w:iCs/>
          <w:color w:val="000000"/>
          <w:lang w:eastAsia="pt-BR"/>
        </w:rPr>
        <w:t>acompanhar</w:t>
      </w:r>
      <w:proofErr w:type="gramEnd"/>
      <w:r w:rsidRPr="009177C3">
        <w:rPr>
          <w:rFonts w:ascii="Arial" w:eastAsia="Times New Roman" w:hAnsi="Arial" w:cs="Arial"/>
          <w:bCs/>
          <w:iCs/>
          <w:color w:val="000000"/>
          <w:lang w:eastAsia="pt-BR"/>
        </w:rPr>
        <w:t xml:space="preserve"> a frequência e o rendimento escolar dos estudantes;</w:t>
      </w:r>
    </w:p>
    <w:p w14:paraId="5E1FAF5B"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V – </w:t>
      </w:r>
      <w:proofErr w:type="gramStart"/>
      <w:r w:rsidRPr="009177C3">
        <w:rPr>
          <w:rFonts w:ascii="Arial" w:eastAsia="Times New Roman" w:hAnsi="Arial" w:cs="Arial"/>
          <w:bCs/>
          <w:iCs/>
          <w:color w:val="000000"/>
          <w:lang w:eastAsia="pt-BR"/>
        </w:rPr>
        <w:t>sugerir</w:t>
      </w:r>
      <w:proofErr w:type="gramEnd"/>
      <w:r w:rsidRPr="009177C3">
        <w:rPr>
          <w:rFonts w:ascii="Arial" w:eastAsia="Times New Roman" w:hAnsi="Arial" w:cs="Arial"/>
          <w:bCs/>
          <w:iCs/>
          <w:color w:val="000000"/>
          <w:lang w:eastAsia="pt-BR"/>
        </w:rPr>
        <w:t xml:space="preserve"> modificações no Regimento Escolar e fiscalizar seu cumprimento;</w:t>
      </w:r>
    </w:p>
    <w:p w14:paraId="3DCB41EB"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VI – </w:t>
      </w:r>
      <w:proofErr w:type="gramStart"/>
      <w:r w:rsidRPr="009177C3">
        <w:rPr>
          <w:rFonts w:ascii="Arial" w:eastAsia="Times New Roman" w:hAnsi="Arial" w:cs="Arial"/>
          <w:bCs/>
          <w:iCs/>
          <w:color w:val="000000"/>
          <w:lang w:eastAsia="pt-BR"/>
        </w:rPr>
        <w:t>aprovar</w:t>
      </w:r>
      <w:proofErr w:type="gramEnd"/>
      <w:r w:rsidRPr="009177C3">
        <w:rPr>
          <w:rFonts w:ascii="Arial" w:eastAsia="Times New Roman" w:hAnsi="Arial" w:cs="Arial"/>
          <w:bCs/>
          <w:iCs/>
          <w:color w:val="000000"/>
          <w:lang w:eastAsia="pt-BR"/>
        </w:rPr>
        <w:t xml:space="preserve"> seu Regimento Interno e fiscalizar seu cumprimento;</w:t>
      </w:r>
    </w:p>
    <w:p w14:paraId="2F007DA3"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lastRenderedPageBreak/>
        <w:t xml:space="preserve"> VII – convocar a Assembleia Geral, quando julgar necessário;</w:t>
      </w:r>
    </w:p>
    <w:p w14:paraId="03B85E54"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 VIII – analisar, modificar e aprovar o plano administrativo anual, elaborado pela Direção da unidade escolar, sobre a programação e a aplicação dos recursos necessários à manutenção e à conservação da escola;</w:t>
      </w:r>
    </w:p>
    <w:p w14:paraId="5CAB741D"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IX – </w:t>
      </w:r>
      <w:proofErr w:type="gramStart"/>
      <w:r w:rsidRPr="009177C3">
        <w:rPr>
          <w:rFonts w:ascii="Arial" w:eastAsia="Times New Roman" w:hAnsi="Arial" w:cs="Arial"/>
          <w:bCs/>
          <w:iCs/>
          <w:color w:val="000000"/>
          <w:lang w:eastAsia="pt-BR"/>
        </w:rPr>
        <w:t>garantir</w:t>
      </w:r>
      <w:proofErr w:type="gramEnd"/>
      <w:r w:rsidRPr="009177C3">
        <w:rPr>
          <w:rFonts w:ascii="Arial" w:eastAsia="Times New Roman" w:hAnsi="Arial" w:cs="Arial"/>
          <w:bCs/>
          <w:iCs/>
          <w:color w:val="000000"/>
          <w:lang w:eastAsia="pt-BR"/>
        </w:rPr>
        <w:t xml:space="preserve"> mecanismos de participação efetiva e democrática da comunidade escolar na elaboração do projeto político-pedagógico da unidade escolar;</w:t>
      </w:r>
    </w:p>
    <w:p w14:paraId="60535AB1"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X – </w:t>
      </w:r>
      <w:proofErr w:type="gramStart"/>
      <w:r w:rsidRPr="009177C3">
        <w:rPr>
          <w:rFonts w:ascii="Arial" w:eastAsia="Times New Roman" w:hAnsi="Arial" w:cs="Arial"/>
          <w:bCs/>
          <w:iCs/>
          <w:color w:val="000000"/>
          <w:lang w:eastAsia="pt-BR"/>
        </w:rPr>
        <w:t>divulgar</w:t>
      </w:r>
      <w:proofErr w:type="gramEnd"/>
      <w:r w:rsidRPr="009177C3">
        <w:rPr>
          <w:rFonts w:ascii="Arial" w:eastAsia="Times New Roman" w:hAnsi="Arial" w:cs="Arial"/>
          <w:bCs/>
          <w:iCs/>
          <w:color w:val="000000"/>
          <w:lang w:eastAsia="pt-BR"/>
        </w:rPr>
        <w:t>, periódica e sistematicamente, informações referentes ao uso dos recursos financeiros, à qualidade dos serviços prestados e aos resultados obtidos;</w:t>
      </w:r>
    </w:p>
    <w:p w14:paraId="25DC2EB4"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XI – atuar como instância recursal das decisões do Conselho de Classe, nos recursos interpostos por estudantes, pais ou representantes legalmente constituídos e por profissionais da educação;</w:t>
      </w:r>
    </w:p>
    <w:p w14:paraId="785CD4A4"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XII – estabelecer normas de funcionamento da Assembleia Geral Escolar e convocá-la nos termos desta Lei;</w:t>
      </w:r>
    </w:p>
    <w:p w14:paraId="4109A567"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XIII – estruturar o calendário escolar, no que competir à unidade escolar, observada a legislação vigente, bem como as normas expedidas pela SMECE;</w:t>
      </w:r>
    </w:p>
    <w:p w14:paraId="7290DC65"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XIV – acompanhar e fiscalizar a gestão da unidade escolar;</w:t>
      </w:r>
    </w:p>
    <w:p w14:paraId="298E3088"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XV – </w:t>
      </w:r>
      <w:proofErr w:type="gramStart"/>
      <w:r w:rsidRPr="009177C3">
        <w:rPr>
          <w:rFonts w:ascii="Arial" w:eastAsia="Times New Roman" w:hAnsi="Arial" w:cs="Arial"/>
          <w:bCs/>
          <w:iCs/>
          <w:color w:val="000000"/>
          <w:lang w:eastAsia="pt-BR"/>
        </w:rPr>
        <w:t>promover</w:t>
      </w:r>
      <w:proofErr w:type="gramEnd"/>
      <w:r w:rsidRPr="009177C3">
        <w:rPr>
          <w:rFonts w:ascii="Arial" w:eastAsia="Times New Roman" w:hAnsi="Arial" w:cs="Arial"/>
          <w:bCs/>
          <w:iCs/>
          <w:color w:val="000000"/>
          <w:lang w:eastAsia="pt-BR"/>
        </w:rPr>
        <w:t>, anualmente, a avaliação da unidade escolar nos aspectos técnicos, administrativos, financeiros e pedagógicos;</w:t>
      </w:r>
    </w:p>
    <w:p w14:paraId="4CF618F7"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XVI – analisar e avaliar projetos elaborados ou em execução por quaisquer dos segmentos que compõem a comunidade escolar;</w:t>
      </w:r>
    </w:p>
    <w:p w14:paraId="6A7A1721"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XVII – intermediar conflitos de natureza administrativa ou pedagógica, esgotadas as possibilidades de solução pela equipe escolar;</w:t>
      </w:r>
    </w:p>
    <w:p w14:paraId="7C097442"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XVIII – propor mecanismos para a efetiva inclusão, no ensino regular, de alunos com deficiência;</w:t>
      </w:r>
    </w:p>
    <w:p w14:paraId="4449677E"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XIX – debater indicadores escolares de rendimento, evasão e repetência, propondo estratégias que assegurem aprendizagem significativa para todos;</w:t>
      </w:r>
    </w:p>
    <w:p w14:paraId="52F4C863"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XX – </w:t>
      </w:r>
      <w:proofErr w:type="gramStart"/>
      <w:r w:rsidRPr="009177C3">
        <w:rPr>
          <w:rFonts w:ascii="Arial" w:eastAsia="Times New Roman" w:hAnsi="Arial" w:cs="Arial"/>
          <w:bCs/>
          <w:iCs/>
          <w:color w:val="000000"/>
          <w:lang w:eastAsia="pt-BR"/>
        </w:rPr>
        <w:t>representar</w:t>
      </w:r>
      <w:proofErr w:type="gramEnd"/>
      <w:r w:rsidRPr="009177C3">
        <w:rPr>
          <w:rFonts w:ascii="Arial" w:eastAsia="Times New Roman" w:hAnsi="Arial" w:cs="Arial"/>
          <w:bCs/>
          <w:iCs/>
          <w:color w:val="000000"/>
          <w:lang w:eastAsia="pt-BR"/>
        </w:rPr>
        <w:t xml:space="preserve"> à SMECE e demais autoridades competentes contra atos ilegais praticados por membros da Direção da unidade escolar, ou qualquer irregularidade constatada no seu âmbito, sem prejuízo da competência dos órgãos de controle interno e externo.</w:t>
      </w:r>
    </w:p>
    <w:p w14:paraId="24439208"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1º. Em relação aos aspectos pedagógicos, serão observados os princípios e as disposições constitucionais, os pareceres e as resoluções dos órgãos normativos federal, estadual e municipal, bem como a legislação do Sistema de Ensino o qual o município faz parte.</w:t>
      </w:r>
    </w:p>
    <w:p w14:paraId="4DE39A91"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2º. Quando se tratar de deliberação que exija responsabilidade civil ou criminal, os estudantes no exercício da função de conselheiro escolar serão representados, no caso dos menores de 16 (dezesseis) anos, ou assistidos, em se tratando de maiores de 16 (dezesseis) anos e menores de 18 (dezoito) anos, por seus pais ou responsáveis, devendo comparecer às reuniões tanto os representados ou assistidos, como os representantes ou assistentes.</w:t>
      </w:r>
    </w:p>
    <w:p w14:paraId="32360349"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 3º. As eleições de representantes dos segmentos da comunidade escolar para integrar o Conselho Escolar realizar-se-ão até o final do primeiro bimestre, sendo organizadas e </w:t>
      </w:r>
      <w:r w:rsidRPr="009177C3">
        <w:rPr>
          <w:rFonts w:ascii="Arial" w:eastAsia="Times New Roman" w:hAnsi="Arial" w:cs="Arial"/>
          <w:bCs/>
          <w:iCs/>
          <w:color w:val="000000"/>
          <w:lang w:eastAsia="pt-BR"/>
        </w:rPr>
        <w:lastRenderedPageBreak/>
        <w:t>coordenadas por comissão local, constituída especificamente para essa finalidade, de acordo com as diretrizes operacionais vigentes.</w:t>
      </w:r>
    </w:p>
    <w:p w14:paraId="03380529"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4º. Poderão candidatar-se à vaga de Conselheiro, representando o segmento a que pertencem, os membros da comunidade escolar das escolas públicas municiais.</w:t>
      </w:r>
    </w:p>
    <w:p w14:paraId="59C1DDEB"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5º. O Conselho Escolar é regido por estatuto próprio e suas reuniões serão registradas em atas.</w:t>
      </w:r>
    </w:p>
    <w:p w14:paraId="1D5639ED" w14:textId="77777777" w:rsidR="00180F5F" w:rsidRPr="009177C3" w:rsidRDefault="00180F5F" w:rsidP="00180F5F">
      <w:pPr>
        <w:jc w:val="both"/>
        <w:rPr>
          <w:rFonts w:ascii="Arial" w:eastAsia="Times New Roman" w:hAnsi="Arial" w:cs="Arial"/>
          <w:bCs/>
          <w:iCs/>
          <w:color w:val="000000"/>
          <w:lang w:eastAsia="pt-BR"/>
        </w:rPr>
      </w:pPr>
      <w:r>
        <w:rPr>
          <w:rFonts w:ascii="Arial" w:eastAsia="Times New Roman" w:hAnsi="Arial" w:cs="Arial"/>
          <w:b/>
          <w:bCs/>
          <w:iCs/>
          <w:color w:val="000000"/>
          <w:lang w:eastAsia="pt-BR"/>
        </w:rPr>
        <w:t>Art. 10 -</w:t>
      </w:r>
      <w:r w:rsidRPr="009177C3">
        <w:rPr>
          <w:rFonts w:ascii="Arial" w:eastAsia="Times New Roman" w:hAnsi="Arial" w:cs="Arial"/>
          <w:bCs/>
          <w:iCs/>
          <w:color w:val="000000"/>
          <w:lang w:eastAsia="pt-BR"/>
        </w:rPr>
        <w:t xml:space="preserve"> O mandato de</w:t>
      </w:r>
      <w:r>
        <w:rPr>
          <w:rFonts w:ascii="Arial" w:eastAsia="Times New Roman" w:hAnsi="Arial" w:cs="Arial"/>
          <w:bCs/>
          <w:iCs/>
          <w:color w:val="000000"/>
          <w:lang w:eastAsia="pt-BR"/>
        </w:rPr>
        <w:t xml:space="preserve"> Conselheiro será de 02 (dois)</w:t>
      </w:r>
      <w:r w:rsidRPr="009177C3">
        <w:rPr>
          <w:rFonts w:ascii="Arial" w:eastAsia="Times New Roman" w:hAnsi="Arial" w:cs="Arial"/>
          <w:bCs/>
          <w:iCs/>
          <w:color w:val="000000"/>
          <w:lang w:eastAsia="pt-BR"/>
        </w:rPr>
        <w:t xml:space="preserve"> anos, permitida uma reeleição para igual período.</w:t>
      </w:r>
    </w:p>
    <w:p w14:paraId="5D2B02F8" w14:textId="77777777" w:rsidR="00180F5F" w:rsidRPr="009177C3" w:rsidRDefault="00180F5F" w:rsidP="00180F5F">
      <w:pPr>
        <w:jc w:val="both"/>
        <w:rPr>
          <w:rFonts w:ascii="Arial" w:eastAsia="Times New Roman" w:hAnsi="Arial" w:cs="Arial"/>
          <w:bCs/>
          <w:iCs/>
          <w:color w:val="000000"/>
          <w:lang w:eastAsia="pt-BR"/>
        </w:rPr>
      </w:pPr>
      <w:r>
        <w:rPr>
          <w:rFonts w:ascii="Arial" w:eastAsia="Times New Roman" w:hAnsi="Arial" w:cs="Arial"/>
          <w:b/>
          <w:bCs/>
          <w:iCs/>
          <w:color w:val="000000"/>
          <w:lang w:eastAsia="pt-BR"/>
        </w:rPr>
        <w:t xml:space="preserve">Art. 11 </w:t>
      </w:r>
      <w:proofErr w:type="gramStart"/>
      <w:r>
        <w:rPr>
          <w:rFonts w:ascii="Arial" w:eastAsia="Times New Roman" w:hAnsi="Arial" w:cs="Arial"/>
          <w:b/>
          <w:bCs/>
          <w:iCs/>
          <w:color w:val="000000"/>
          <w:lang w:eastAsia="pt-BR"/>
        </w:rPr>
        <w:t xml:space="preserve">- </w:t>
      </w:r>
      <w:r w:rsidRPr="009177C3">
        <w:rPr>
          <w:rFonts w:ascii="Arial" w:eastAsia="Times New Roman" w:hAnsi="Arial" w:cs="Arial"/>
          <w:bCs/>
          <w:iCs/>
          <w:color w:val="000000"/>
          <w:lang w:eastAsia="pt-BR"/>
        </w:rPr>
        <w:t xml:space="preserve"> O</w:t>
      </w:r>
      <w:proofErr w:type="gramEnd"/>
      <w:r w:rsidRPr="009177C3">
        <w:rPr>
          <w:rFonts w:ascii="Arial" w:eastAsia="Times New Roman" w:hAnsi="Arial" w:cs="Arial"/>
          <w:bCs/>
          <w:iCs/>
          <w:color w:val="000000"/>
          <w:lang w:eastAsia="pt-BR"/>
        </w:rPr>
        <w:t xml:space="preserve"> exercício do mandato de Conselheiro será considerado serviço público relevante e não será remunerado em nenhuma hipótese, devendo ser anotado na ficha do servidor e do aluno.</w:t>
      </w:r>
    </w:p>
    <w:p w14:paraId="4DC18EDC" w14:textId="77777777" w:rsidR="00180F5F" w:rsidRPr="009177C3" w:rsidRDefault="00180F5F" w:rsidP="00180F5F">
      <w:pPr>
        <w:jc w:val="both"/>
        <w:rPr>
          <w:rFonts w:ascii="Arial" w:eastAsia="Times New Roman" w:hAnsi="Arial" w:cs="Arial"/>
          <w:bCs/>
          <w:iCs/>
          <w:color w:val="000000"/>
          <w:lang w:eastAsia="pt-BR"/>
        </w:rPr>
      </w:pPr>
      <w:r>
        <w:rPr>
          <w:rFonts w:ascii="Arial" w:eastAsia="Times New Roman" w:hAnsi="Arial" w:cs="Arial"/>
          <w:b/>
          <w:bCs/>
          <w:iCs/>
          <w:color w:val="000000"/>
          <w:lang w:eastAsia="pt-BR"/>
        </w:rPr>
        <w:t>Art. 12</w:t>
      </w:r>
      <w:r w:rsidRPr="009177C3">
        <w:rPr>
          <w:rFonts w:ascii="Arial" w:eastAsia="Times New Roman" w:hAnsi="Arial" w:cs="Arial"/>
          <w:bCs/>
          <w:iCs/>
          <w:color w:val="000000"/>
          <w:lang w:eastAsia="pt-BR"/>
        </w:rPr>
        <w:t xml:space="preserve"> - O Conselho Escolar elegerá, dentre os membros titulares, seu Presidente, Vice-Presidente e Secretário, os quais cumprirão tarefas específicas definidas em regulamento, não podendo a escolha para nenhuma dessas funções recair sobre membros da equipe gestora da unidade escolar.</w:t>
      </w:r>
    </w:p>
    <w:p w14:paraId="2B6183FF"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Parágrafo único. Compete ao presidente do Conselho Escolar dirigir a Assembleia Geral Escolar.</w:t>
      </w:r>
    </w:p>
    <w:p w14:paraId="5B6F83B3" w14:textId="77777777" w:rsidR="00180F5F" w:rsidRPr="009177C3" w:rsidRDefault="00180F5F" w:rsidP="00180F5F">
      <w:pPr>
        <w:jc w:val="both"/>
        <w:rPr>
          <w:rFonts w:ascii="Arial" w:eastAsia="Times New Roman" w:hAnsi="Arial" w:cs="Arial"/>
          <w:bCs/>
          <w:iCs/>
          <w:color w:val="000000"/>
          <w:lang w:eastAsia="pt-BR"/>
        </w:rPr>
      </w:pPr>
      <w:r>
        <w:rPr>
          <w:rFonts w:ascii="Arial" w:eastAsia="Times New Roman" w:hAnsi="Arial" w:cs="Arial"/>
          <w:b/>
          <w:bCs/>
          <w:iCs/>
          <w:color w:val="000000"/>
          <w:lang w:eastAsia="pt-BR"/>
        </w:rPr>
        <w:t xml:space="preserve">Art. 13 - </w:t>
      </w:r>
      <w:r w:rsidRPr="009177C3">
        <w:rPr>
          <w:rFonts w:ascii="Arial" w:eastAsia="Times New Roman" w:hAnsi="Arial" w:cs="Arial"/>
          <w:bCs/>
          <w:iCs/>
          <w:color w:val="000000"/>
          <w:lang w:eastAsia="pt-BR"/>
        </w:rPr>
        <w:t>O Conselho Escolar reunir-se-á, ordinariamente, 1 (uma) vez por mês e, extraordinariamente, a qualquer tempo, mediante convocação:</w:t>
      </w:r>
    </w:p>
    <w:p w14:paraId="36E5F303"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 – </w:t>
      </w:r>
      <w:proofErr w:type="gramStart"/>
      <w:r w:rsidRPr="009177C3">
        <w:rPr>
          <w:rFonts w:ascii="Arial" w:eastAsia="Times New Roman" w:hAnsi="Arial" w:cs="Arial"/>
          <w:bCs/>
          <w:iCs/>
          <w:color w:val="000000"/>
          <w:lang w:eastAsia="pt-BR"/>
        </w:rPr>
        <w:t>por</w:t>
      </w:r>
      <w:proofErr w:type="gramEnd"/>
      <w:r w:rsidRPr="009177C3">
        <w:rPr>
          <w:rFonts w:ascii="Arial" w:eastAsia="Times New Roman" w:hAnsi="Arial" w:cs="Arial"/>
          <w:bCs/>
          <w:iCs/>
          <w:color w:val="000000"/>
          <w:lang w:eastAsia="pt-BR"/>
        </w:rPr>
        <w:t xml:space="preserve"> seu Presidente;</w:t>
      </w:r>
    </w:p>
    <w:p w14:paraId="129C3604"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xml:space="preserve">II – </w:t>
      </w:r>
      <w:proofErr w:type="gramStart"/>
      <w:r w:rsidRPr="009177C3">
        <w:rPr>
          <w:rFonts w:ascii="Arial" w:eastAsia="Times New Roman" w:hAnsi="Arial" w:cs="Arial"/>
          <w:bCs/>
          <w:iCs/>
          <w:color w:val="000000"/>
          <w:lang w:eastAsia="pt-BR"/>
        </w:rPr>
        <w:t>pelo</w:t>
      </w:r>
      <w:proofErr w:type="gramEnd"/>
      <w:r w:rsidRPr="009177C3">
        <w:rPr>
          <w:rFonts w:ascii="Arial" w:eastAsia="Times New Roman" w:hAnsi="Arial" w:cs="Arial"/>
          <w:bCs/>
          <w:iCs/>
          <w:color w:val="000000"/>
          <w:lang w:eastAsia="pt-BR"/>
        </w:rPr>
        <w:t xml:space="preserve"> Diretor da unidade escolar;</w:t>
      </w:r>
    </w:p>
    <w:p w14:paraId="26AE51A6"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III – pela maioria de seus membros.</w:t>
      </w:r>
    </w:p>
    <w:p w14:paraId="0B818801"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1º. Para a instalação das reuniões do Conselho Escolar, será exigida a presença da maioria simples de seus membros.</w:t>
      </w:r>
    </w:p>
    <w:p w14:paraId="797A2327"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2º. As reuniões extraordinárias do Conselho Escolar serão convocadas por meio de edital, afixado no mural da escola, e comunicado a cada um dos seus membros titulares, por escrito ou virtualmente, com antecedência mínima de 3 (três) dias úteis.</w:t>
      </w:r>
    </w:p>
    <w:p w14:paraId="66A3597A"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3º. As reuniões do Conselho Escolar serão públicas e abertas, podendo, ocasional e motivadamente, ser realizada reunião fechada, em virtude da complexidade ou natureza sigilosa do assunto em pauta.</w:t>
      </w:r>
    </w:p>
    <w:p w14:paraId="2F241ADD" w14:textId="77777777" w:rsidR="00180F5F" w:rsidRPr="009177C3" w:rsidRDefault="00180F5F" w:rsidP="00180F5F">
      <w:pPr>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 xml:space="preserve">Art. 14 </w:t>
      </w:r>
      <w:proofErr w:type="gramStart"/>
      <w:r w:rsidRPr="00BD461E">
        <w:rPr>
          <w:rFonts w:ascii="Arial" w:eastAsia="Times New Roman" w:hAnsi="Arial" w:cs="Arial"/>
          <w:b/>
          <w:bCs/>
          <w:iCs/>
          <w:color w:val="000000"/>
          <w:lang w:eastAsia="pt-BR"/>
        </w:rPr>
        <w:t>-</w:t>
      </w:r>
      <w:r>
        <w:rPr>
          <w:rFonts w:ascii="Arial" w:eastAsia="Times New Roman" w:hAnsi="Arial" w:cs="Arial"/>
          <w:bCs/>
          <w:iCs/>
          <w:color w:val="000000"/>
          <w:lang w:eastAsia="pt-BR"/>
        </w:rPr>
        <w:t xml:space="preserve"> </w:t>
      </w:r>
      <w:r w:rsidRPr="009177C3">
        <w:rPr>
          <w:rFonts w:ascii="Arial" w:eastAsia="Times New Roman" w:hAnsi="Arial" w:cs="Arial"/>
          <w:bCs/>
          <w:iCs/>
          <w:color w:val="000000"/>
          <w:lang w:eastAsia="pt-BR"/>
        </w:rPr>
        <w:t xml:space="preserve"> A</w:t>
      </w:r>
      <w:proofErr w:type="gramEnd"/>
      <w:r w:rsidRPr="009177C3">
        <w:rPr>
          <w:rFonts w:ascii="Arial" w:eastAsia="Times New Roman" w:hAnsi="Arial" w:cs="Arial"/>
          <w:bCs/>
          <w:iCs/>
          <w:color w:val="000000"/>
          <w:lang w:eastAsia="pt-BR"/>
        </w:rPr>
        <w:t xml:space="preserve"> vacância da função de Conselheiro titular dar-se-á por renúncia, aposentadoria, falecimento, desligamento da unidade de ensino, alteração na composição da equipe gestora ou destituição, caso em que aquele será substituído pelo suplente e comunicado o respectivo segmento para eleger outro membro suplente.</w:t>
      </w:r>
    </w:p>
    <w:p w14:paraId="172758D2" w14:textId="77777777" w:rsidR="00180F5F" w:rsidRPr="009177C3" w:rsidRDefault="00180F5F" w:rsidP="00180F5F">
      <w:pPr>
        <w:jc w:val="both"/>
        <w:rPr>
          <w:rFonts w:ascii="Arial" w:eastAsia="Times New Roman" w:hAnsi="Arial" w:cs="Arial"/>
          <w:bCs/>
          <w:iCs/>
          <w:color w:val="000000"/>
          <w:lang w:eastAsia="pt-BR"/>
        </w:rPr>
      </w:pPr>
    </w:p>
    <w:p w14:paraId="5B871D2B"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1º. O não comparecimento injustificado de qualquer Conselheiro a 3 (três) reuniões ordinárias consecutivas ou a 5 (cinco) alternadas acarretará a destituição da função.</w:t>
      </w:r>
    </w:p>
    <w:p w14:paraId="135EEF64"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 2º. A destituição de Conselheiro ocorrerá, ainda, por deliberação do Conselho Escolar, em decisão motivada, garantida a ampla defesa e o contraditório.</w:t>
      </w:r>
    </w:p>
    <w:p w14:paraId="2C42553E"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lastRenderedPageBreak/>
        <w:t>§ 3º. As hipóteses previstas nos §§ 1º e 2º não se aplicam aos Conselheiros natos.</w:t>
      </w:r>
    </w:p>
    <w:p w14:paraId="5EC6B8CB" w14:textId="77777777" w:rsidR="00180F5F" w:rsidRPr="009177C3" w:rsidRDefault="00180F5F" w:rsidP="00180F5F">
      <w:pPr>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Art. 15 -</w:t>
      </w:r>
      <w:r w:rsidRPr="009177C3">
        <w:rPr>
          <w:rFonts w:ascii="Arial" w:eastAsia="Times New Roman" w:hAnsi="Arial" w:cs="Arial"/>
          <w:bCs/>
          <w:iCs/>
          <w:color w:val="000000"/>
          <w:lang w:eastAsia="pt-BR"/>
        </w:rPr>
        <w:t xml:space="preserve"> Caso a unidade escolar não possua número de alunos e/ou servidores suficientes que preencham as condições de elegibilidade, as vagas no Conselho serão destinadas ao segmento dos pais, mães ou responsáveis, no caso das vagas do segmento de alunos, e ao segmento dos professores, no caso das vagas do segmento de servidores.</w:t>
      </w:r>
    </w:p>
    <w:p w14:paraId="4F6AA47B" w14:textId="77777777" w:rsidR="00180F5F" w:rsidRPr="009177C3" w:rsidRDefault="00180F5F" w:rsidP="00180F5F">
      <w:pPr>
        <w:jc w:val="both"/>
        <w:rPr>
          <w:rFonts w:ascii="Arial" w:eastAsia="Times New Roman" w:hAnsi="Arial" w:cs="Arial"/>
          <w:bCs/>
          <w:iCs/>
          <w:color w:val="000000"/>
          <w:lang w:eastAsia="pt-BR"/>
        </w:rPr>
      </w:pPr>
      <w:r w:rsidRPr="009177C3">
        <w:rPr>
          <w:rFonts w:ascii="Arial" w:eastAsia="Times New Roman" w:hAnsi="Arial" w:cs="Arial"/>
          <w:bCs/>
          <w:iCs/>
          <w:color w:val="000000"/>
          <w:lang w:eastAsia="pt-BR"/>
        </w:rPr>
        <w:t>Parágrafo único.  A comunidade escolar deverá incentivar a participação de estudantes com deficiência, ou de seus pais, mães ou responsáveis, como candidatos ao Conselho Escolar.</w:t>
      </w:r>
    </w:p>
    <w:p w14:paraId="0CBD69B1" w14:textId="77777777" w:rsidR="00180F5F" w:rsidRPr="009177C3" w:rsidRDefault="00180F5F" w:rsidP="00180F5F">
      <w:pPr>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 xml:space="preserve">Art. 16 </w:t>
      </w:r>
      <w:r w:rsidRPr="009177C3">
        <w:rPr>
          <w:rFonts w:ascii="Arial" w:eastAsia="Times New Roman" w:hAnsi="Arial" w:cs="Arial"/>
          <w:bCs/>
          <w:iCs/>
          <w:color w:val="000000"/>
          <w:lang w:eastAsia="pt-BR"/>
        </w:rPr>
        <w:t>- Fica revogada a Lei</w:t>
      </w:r>
      <w:r>
        <w:rPr>
          <w:rFonts w:ascii="Arial" w:eastAsia="Times New Roman" w:hAnsi="Arial" w:cs="Arial"/>
          <w:bCs/>
          <w:iCs/>
          <w:color w:val="000000"/>
          <w:lang w:eastAsia="pt-BR"/>
        </w:rPr>
        <w:t xml:space="preserve"> Municipal</w:t>
      </w:r>
      <w:r w:rsidRPr="009177C3">
        <w:rPr>
          <w:rFonts w:ascii="Arial" w:eastAsia="Times New Roman" w:hAnsi="Arial" w:cs="Arial"/>
          <w:bCs/>
          <w:iCs/>
          <w:color w:val="000000"/>
          <w:lang w:eastAsia="pt-BR"/>
        </w:rPr>
        <w:t xml:space="preserve"> nº </w:t>
      </w:r>
      <w:r>
        <w:rPr>
          <w:rFonts w:ascii="Arial" w:eastAsia="Times New Roman" w:hAnsi="Arial" w:cs="Arial"/>
          <w:bCs/>
          <w:iCs/>
          <w:color w:val="000000"/>
          <w:lang w:eastAsia="pt-BR"/>
        </w:rPr>
        <w:t>826, de 22 de dezembro de 2003</w:t>
      </w:r>
      <w:r w:rsidRPr="009177C3">
        <w:rPr>
          <w:rFonts w:ascii="Arial" w:eastAsia="Times New Roman" w:hAnsi="Arial" w:cs="Arial"/>
          <w:bCs/>
          <w:iCs/>
          <w:color w:val="000000"/>
          <w:lang w:eastAsia="pt-BR"/>
        </w:rPr>
        <w:t>.</w:t>
      </w:r>
    </w:p>
    <w:p w14:paraId="77E937CD" w14:textId="77777777" w:rsidR="00180F5F" w:rsidRDefault="00180F5F" w:rsidP="00180F5F">
      <w:pPr>
        <w:jc w:val="both"/>
        <w:rPr>
          <w:rFonts w:ascii="Arial" w:eastAsia="Times New Roman" w:hAnsi="Arial" w:cs="Arial"/>
          <w:bCs/>
          <w:iCs/>
          <w:color w:val="000000"/>
          <w:lang w:eastAsia="pt-BR"/>
        </w:rPr>
      </w:pPr>
      <w:r w:rsidRPr="00BD461E">
        <w:rPr>
          <w:rFonts w:ascii="Arial" w:eastAsia="Times New Roman" w:hAnsi="Arial" w:cs="Arial"/>
          <w:b/>
          <w:bCs/>
          <w:iCs/>
          <w:color w:val="000000"/>
          <w:lang w:eastAsia="pt-BR"/>
        </w:rPr>
        <w:t xml:space="preserve">Art. 17 </w:t>
      </w:r>
      <w:r w:rsidRPr="009177C3">
        <w:rPr>
          <w:rFonts w:ascii="Arial" w:eastAsia="Times New Roman" w:hAnsi="Arial" w:cs="Arial"/>
          <w:bCs/>
          <w:iCs/>
          <w:color w:val="000000"/>
          <w:lang w:eastAsia="pt-BR"/>
        </w:rPr>
        <w:t>- Esta lei entra em vigor na data da sua publicação</w:t>
      </w:r>
      <w:r>
        <w:rPr>
          <w:rFonts w:ascii="Arial" w:eastAsia="Times New Roman" w:hAnsi="Arial" w:cs="Arial"/>
          <w:bCs/>
          <w:iCs/>
          <w:color w:val="000000"/>
          <w:lang w:eastAsia="pt-BR"/>
        </w:rPr>
        <w:t>.</w:t>
      </w:r>
    </w:p>
    <w:p w14:paraId="490E9FD2" w14:textId="77777777" w:rsidR="00180F5F" w:rsidRPr="009177C3" w:rsidRDefault="00180F5F" w:rsidP="00180F5F">
      <w:pPr>
        <w:jc w:val="both"/>
        <w:rPr>
          <w:rFonts w:ascii="Arial" w:eastAsia="Times New Roman" w:hAnsi="Arial" w:cs="Arial"/>
          <w:bCs/>
          <w:iCs/>
          <w:color w:val="000000"/>
          <w:lang w:eastAsia="pt-BR"/>
        </w:rPr>
      </w:pPr>
    </w:p>
    <w:p w14:paraId="511607F1" w14:textId="77777777" w:rsidR="00180F5F" w:rsidRPr="009177C3" w:rsidRDefault="00180F5F" w:rsidP="00180F5F">
      <w:pPr>
        <w:jc w:val="both"/>
        <w:rPr>
          <w:rFonts w:ascii="Arial" w:eastAsia="Times New Roman" w:hAnsi="Arial" w:cs="Arial"/>
          <w:bCs/>
          <w:iCs/>
          <w:color w:val="000000"/>
          <w:lang w:eastAsia="pt-BR"/>
        </w:rPr>
      </w:pPr>
      <w:r>
        <w:rPr>
          <w:rFonts w:ascii="Arial" w:eastAsia="Times New Roman" w:hAnsi="Arial" w:cs="Arial"/>
          <w:bCs/>
          <w:iCs/>
          <w:color w:val="000000"/>
          <w:lang w:eastAsia="pt-BR"/>
        </w:rPr>
        <w:t>Cruzeta/RN, em 25</w:t>
      </w:r>
      <w:r w:rsidRPr="009177C3">
        <w:rPr>
          <w:rFonts w:ascii="Arial" w:eastAsia="Times New Roman" w:hAnsi="Arial" w:cs="Arial"/>
          <w:bCs/>
          <w:iCs/>
          <w:color w:val="000000"/>
          <w:lang w:eastAsia="pt-BR"/>
        </w:rPr>
        <w:t xml:space="preserve"> de março de 2021.</w:t>
      </w:r>
    </w:p>
    <w:p w14:paraId="553B7B6C" w14:textId="77777777" w:rsidR="00180F5F" w:rsidRPr="009177C3" w:rsidRDefault="00180F5F" w:rsidP="00180F5F">
      <w:pPr>
        <w:jc w:val="both"/>
        <w:rPr>
          <w:rFonts w:ascii="Arial" w:eastAsia="Times New Roman" w:hAnsi="Arial" w:cs="Arial"/>
          <w:bCs/>
          <w:iCs/>
          <w:color w:val="000000"/>
          <w:lang w:eastAsia="pt-BR"/>
        </w:rPr>
      </w:pPr>
    </w:p>
    <w:p w14:paraId="65FAB406" w14:textId="77777777" w:rsidR="00180F5F" w:rsidRPr="009177C3" w:rsidRDefault="00180F5F" w:rsidP="00180F5F">
      <w:pPr>
        <w:jc w:val="both"/>
        <w:rPr>
          <w:rFonts w:ascii="Arial" w:eastAsia="Times New Roman" w:hAnsi="Arial" w:cs="Arial"/>
          <w:bCs/>
          <w:iCs/>
          <w:color w:val="000000"/>
          <w:lang w:eastAsia="pt-BR"/>
        </w:rPr>
      </w:pPr>
    </w:p>
    <w:p w14:paraId="5DD9498E" w14:textId="77777777" w:rsidR="00180F5F" w:rsidRPr="009B59AD" w:rsidRDefault="00180F5F" w:rsidP="00180F5F">
      <w:pPr>
        <w:pStyle w:val="SemEspaamento"/>
        <w:spacing w:line="276" w:lineRule="auto"/>
        <w:jc w:val="center"/>
        <w:rPr>
          <w:rFonts w:ascii="Arial" w:hAnsi="Arial" w:cs="Arial"/>
          <w:b/>
        </w:rPr>
      </w:pPr>
      <w:r w:rsidRPr="009B59AD">
        <w:rPr>
          <w:rFonts w:ascii="Arial" w:hAnsi="Arial" w:cs="Arial"/>
          <w:b/>
        </w:rPr>
        <w:t>Joaquim José de Medeiros</w:t>
      </w:r>
    </w:p>
    <w:p w14:paraId="73E7C4B1" w14:textId="77777777" w:rsidR="00180F5F" w:rsidRPr="009B59AD" w:rsidRDefault="00180F5F" w:rsidP="00180F5F">
      <w:pPr>
        <w:pStyle w:val="SemEspaamento"/>
        <w:spacing w:line="276" w:lineRule="auto"/>
        <w:jc w:val="center"/>
        <w:rPr>
          <w:rFonts w:ascii="Arial" w:hAnsi="Arial" w:cs="Arial"/>
          <w:b/>
        </w:rPr>
      </w:pPr>
      <w:r w:rsidRPr="009B59AD">
        <w:rPr>
          <w:rFonts w:ascii="Arial" w:hAnsi="Arial" w:cs="Arial"/>
          <w:b/>
        </w:rPr>
        <w:t>Prefeito Municipal</w:t>
      </w:r>
    </w:p>
    <w:p w14:paraId="1D71C106" w14:textId="77777777" w:rsidR="00180F5F" w:rsidRDefault="00180F5F" w:rsidP="00180F5F">
      <w:pPr>
        <w:pStyle w:val="SemEspaamento"/>
        <w:spacing w:line="276" w:lineRule="auto"/>
        <w:jc w:val="both"/>
        <w:rPr>
          <w:rFonts w:ascii="Arial" w:hAnsi="Arial" w:cs="Arial"/>
        </w:rPr>
      </w:pPr>
    </w:p>
    <w:p w14:paraId="3006CD6F" w14:textId="77777777" w:rsidR="00180F5F" w:rsidRPr="005600CD" w:rsidRDefault="00180F5F" w:rsidP="00180F5F">
      <w:pPr>
        <w:pStyle w:val="SemEspaamento"/>
        <w:spacing w:line="276" w:lineRule="auto"/>
        <w:jc w:val="center"/>
        <w:rPr>
          <w:rFonts w:ascii="Arial" w:hAnsi="Arial" w:cs="Arial"/>
          <w:b/>
        </w:rPr>
      </w:pPr>
      <w:proofErr w:type="spellStart"/>
      <w:r>
        <w:rPr>
          <w:rFonts w:ascii="Arial" w:hAnsi="Arial" w:cs="Arial"/>
          <w:b/>
        </w:rPr>
        <w:t>Balfran</w:t>
      </w:r>
      <w:proofErr w:type="spellEnd"/>
      <w:r>
        <w:rPr>
          <w:rFonts w:ascii="Arial" w:hAnsi="Arial" w:cs="Arial"/>
          <w:b/>
        </w:rPr>
        <w:t xml:space="preserve"> </w:t>
      </w:r>
      <w:proofErr w:type="spellStart"/>
      <w:r>
        <w:rPr>
          <w:rFonts w:ascii="Arial" w:hAnsi="Arial" w:cs="Arial"/>
          <w:b/>
        </w:rPr>
        <w:t>Katsso</w:t>
      </w:r>
      <w:r w:rsidRPr="005600CD">
        <w:rPr>
          <w:rFonts w:ascii="Arial" w:hAnsi="Arial" w:cs="Arial"/>
          <w:b/>
        </w:rPr>
        <w:t>n</w:t>
      </w:r>
      <w:proofErr w:type="spellEnd"/>
      <w:r w:rsidRPr="005600CD">
        <w:rPr>
          <w:rFonts w:ascii="Arial" w:hAnsi="Arial" w:cs="Arial"/>
          <w:b/>
        </w:rPr>
        <w:t xml:space="preserve"> Dantas de Medeiros</w:t>
      </w:r>
    </w:p>
    <w:p w14:paraId="1003F564" w14:textId="77777777" w:rsidR="00180F5F" w:rsidRPr="00A865B3" w:rsidRDefault="00180F5F" w:rsidP="00180F5F">
      <w:pPr>
        <w:pStyle w:val="SemEspaamento"/>
        <w:spacing w:line="276" w:lineRule="auto"/>
        <w:jc w:val="center"/>
        <w:rPr>
          <w:rFonts w:ascii="Arial" w:hAnsi="Arial" w:cs="Arial"/>
        </w:rPr>
      </w:pPr>
      <w:r w:rsidRPr="005600CD">
        <w:rPr>
          <w:rFonts w:ascii="Arial" w:hAnsi="Arial" w:cs="Arial"/>
          <w:b/>
        </w:rPr>
        <w:t>Secretário Municipal de Administração e de Tributação</w:t>
      </w:r>
    </w:p>
    <w:p w14:paraId="02E9BD8C" w14:textId="77777777" w:rsidR="00180F5F" w:rsidRDefault="00180F5F" w:rsidP="00180F5F">
      <w:pPr>
        <w:pStyle w:val="SemEspaamento"/>
        <w:spacing w:line="276" w:lineRule="auto"/>
        <w:jc w:val="both"/>
        <w:rPr>
          <w:rFonts w:ascii="Arial" w:hAnsi="Arial" w:cs="Arial"/>
        </w:rPr>
      </w:pPr>
    </w:p>
    <w:p w14:paraId="5C194A85" w14:textId="77777777" w:rsidR="00180F5F" w:rsidRPr="005F4E86" w:rsidRDefault="00180F5F" w:rsidP="00180F5F">
      <w:pPr>
        <w:pStyle w:val="SemEspaamento"/>
        <w:spacing w:line="276" w:lineRule="auto"/>
        <w:jc w:val="center"/>
        <w:rPr>
          <w:rFonts w:ascii="Arial" w:hAnsi="Arial" w:cs="Arial"/>
          <w:b/>
        </w:rPr>
      </w:pPr>
      <w:r w:rsidRPr="005F4E86">
        <w:rPr>
          <w:rFonts w:ascii="Arial" w:hAnsi="Arial" w:cs="Arial"/>
          <w:b/>
        </w:rPr>
        <w:t>Maria Rosa Monteiro de Medeiros Oliveira</w:t>
      </w:r>
    </w:p>
    <w:p w14:paraId="514CC608" w14:textId="77777777" w:rsidR="00180F5F" w:rsidRPr="00A865B3" w:rsidRDefault="00180F5F" w:rsidP="00180F5F">
      <w:pPr>
        <w:pStyle w:val="SemEspaamento"/>
        <w:spacing w:line="276" w:lineRule="auto"/>
        <w:jc w:val="center"/>
        <w:rPr>
          <w:rFonts w:ascii="Arial" w:hAnsi="Arial" w:cs="Arial"/>
        </w:rPr>
      </w:pPr>
      <w:r w:rsidRPr="005F4E86">
        <w:rPr>
          <w:rFonts w:ascii="Arial" w:hAnsi="Arial" w:cs="Arial"/>
          <w:b/>
        </w:rPr>
        <w:t>Secretária Municipal de Educação, Cultura e Esporte</w:t>
      </w:r>
    </w:p>
    <w:p w14:paraId="0955F91A" w14:textId="77777777" w:rsidR="00180F5F" w:rsidRDefault="00180F5F" w:rsidP="00180F5F">
      <w:pPr>
        <w:pStyle w:val="dou-paragraph"/>
        <w:shd w:val="clear" w:color="auto" w:fill="FFFFFF"/>
        <w:spacing w:before="0" w:beforeAutospacing="0" w:after="150" w:afterAutospacing="0" w:line="276" w:lineRule="auto"/>
        <w:jc w:val="both"/>
        <w:rPr>
          <w:rFonts w:ascii="Arial" w:hAnsi="Arial" w:cs="Arial"/>
        </w:rPr>
      </w:pPr>
    </w:p>
    <w:sectPr w:rsidR="00180F5F"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8EB7B" w14:textId="77777777" w:rsidR="003602E1" w:rsidRDefault="003602E1" w:rsidP="0036044A">
      <w:pPr>
        <w:spacing w:after="0" w:line="240" w:lineRule="auto"/>
      </w:pPr>
      <w:r>
        <w:separator/>
      </w:r>
    </w:p>
  </w:endnote>
  <w:endnote w:type="continuationSeparator" w:id="0">
    <w:p w14:paraId="71A2CA4F" w14:textId="77777777" w:rsidR="003602E1" w:rsidRDefault="003602E1"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9D13E" w14:textId="77777777" w:rsidR="003602E1" w:rsidRDefault="003602E1" w:rsidP="0036044A">
      <w:pPr>
        <w:spacing w:after="0" w:line="240" w:lineRule="auto"/>
      </w:pPr>
      <w:r>
        <w:separator/>
      </w:r>
    </w:p>
  </w:footnote>
  <w:footnote w:type="continuationSeparator" w:id="0">
    <w:p w14:paraId="02ABF6EC" w14:textId="77777777" w:rsidR="003602E1" w:rsidRDefault="003602E1"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112918"/>
    <w:rsid w:val="00112E56"/>
    <w:rsid w:val="0015403B"/>
    <w:rsid w:val="001540EA"/>
    <w:rsid w:val="00180F5F"/>
    <w:rsid w:val="00185797"/>
    <w:rsid w:val="001C20BE"/>
    <w:rsid w:val="00274B53"/>
    <w:rsid w:val="002A46D8"/>
    <w:rsid w:val="002A7FD0"/>
    <w:rsid w:val="00330E82"/>
    <w:rsid w:val="003473D6"/>
    <w:rsid w:val="00352D89"/>
    <w:rsid w:val="003602E1"/>
    <w:rsid w:val="0036044A"/>
    <w:rsid w:val="0036777E"/>
    <w:rsid w:val="003C0C8C"/>
    <w:rsid w:val="003C18FD"/>
    <w:rsid w:val="003D05C7"/>
    <w:rsid w:val="003F4BDC"/>
    <w:rsid w:val="003F6AA2"/>
    <w:rsid w:val="00427575"/>
    <w:rsid w:val="00435CBA"/>
    <w:rsid w:val="00451708"/>
    <w:rsid w:val="00451E10"/>
    <w:rsid w:val="00472489"/>
    <w:rsid w:val="0048258C"/>
    <w:rsid w:val="004A2CEE"/>
    <w:rsid w:val="004D4779"/>
    <w:rsid w:val="004F280F"/>
    <w:rsid w:val="0051323C"/>
    <w:rsid w:val="0056567D"/>
    <w:rsid w:val="00575687"/>
    <w:rsid w:val="005C60FA"/>
    <w:rsid w:val="005D4FBD"/>
    <w:rsid w:val="005F3F00"/>
    <w:rsid w:val="00645FC0"/>
    <w:rsid w:val="00677F7A"/>
    <w:rsid w:val="00683F41"/>
    <w:rsid w:val="006A4555"/>
    <w:rsid w:val="00713632"/>
    <w:rsid w:val="00730EEF"/>
    <w:rsid w:val="00755DB7"/>
    <w:rsid w:val="00756D38"/>
    <w:rsid w:val="00761411"/>
    <w:rsid w:val="007714A1"/>
    <w:rsid w:val="0077378D"/>
    <w:rsid w:val="007A6B94"/>
    <w:rsid w:val="007B7264"/>
    <w:rsid w:val="007F6D51"/>
    <w:rsid w:val="007F78F3"/>
    <w:rsid w:val="00835F15"/>
    <w:rsid w:val="00850FD0"/>
    <w:rsid w:val="00881A76"/>
    <w:rsid w:val="008C475D"/>
    <w:rsid w:val="008C6EB0"/>
    <w:rsid w:val="008D2FEE"/>
    <w:rsid w:val="0092173E"/>
    <w:rsid w:val="00933345"/>
    <w:rsid w:val="00945216"/>
    <w:rsid w:val="009476B0"/>
    <w:rsid w:val="0096276A"/>
    <w:rsid w:val="0097591A"/>
    <w:rsid w:val="00996BC7"/>
    <w:rsid w:val="009C21B3"/>
    <w:rsid w:val="009C3216"/>
    <w:rsid w:val="00A00C33"/>
    <w:rsid w:val="00A1410C"/>
    <w:rsid w:val="00A2002A"/>
    <w:rsid w:val="00A32054"/>
    <w:rsid w:val="00A34AEA"/>
    <w:rsid w:val="00A73D06"/>
    <w:rsid w:val="00A974D9"/>
    <w:rsid w:val="00AF4602"/>
    <w:rsid w:val="00B40094"/>
    <w:rsid w:val="00B56715"/>
    <w:rsid w:val="00BA6633"/>
    <w:rsid w:val="00BB1DF9"/>
    <w:rsid w:val="00BB4FD3"/>
    <w:rsid w:val="00BF20BA"/>
    <w:rsid w:val="00C07FA6"/>
    <w:rsid w:val="00C175F3"/>
    <w:rsid w:val="00C228E9"/>
    <w:rsid w:val="00C46FEA"/>
    <w:rsid w:val="00C62069"/>
    <w:rsid w:val="00C800EF"/>
    <w:rsid w:val="00C9318C"/>
    <w:rsid w:val="00CA2F31"/>
    <w:rsid w:val="00CB58E3"/>
    <w:rsid w:val="00CC583A"/>
    <w:rsid w:val="00CE5951"/>
    <w:rsid w:val="00CE6B71"/>
    <w:rsid w:val="00DE3211"/>
    <w:rsid w:val="00E42E0D"/>
    <w:rsid w:val="00E509DF"/>
    <w:rsid w:val="00E55BC7"/>
    <w:rsid w:val="00E71535"/>
    <w:rsid w:val="00E90274"/>
    <w:rsid w:val="00EE549E"/>
    <w:rsid w:val="00F24596"/>
    <w:rsid w:val="00F34CC3"/>
    <w:rsid w:val="00F4463B"/>
    <w:rsid w:val="00F822C7"/>
    <w:rsid w:val="00FA016D"/>
    <w:rsid w:val="00FA7C02"/>
    <w:rsid w:val="00FD7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semiHidden/>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feituracruzeta@yahoo.com.br" TargetMode="Externa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5031</Words>
  <Characters>27171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2</cp:revision>
  <cp:lastPrinted>2021-03-16T20:11:00Z</cp:lastPrinted>
  <dcterms:created xsi:type="dcterms:W3CDTF">2021-03-30T20:19:00Z</dcterms:created>
  <dcterms:modified xsi:type="dcterms:W3CDTF">2021-03-30T20:19:00Z</dcterms:modified>
</cp:coreProperties>
</file>